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eastAsia="宋体" w:cs="宋体"/>
          <w:b/>
          <w:bCs/>
          <w:color w:val="333333"/>
          <w:kern w:val="36"/>
          <w:sz w:val="27"/>
          <w:szCs w:val="27"/>
        </w:rPr>
      </w:pPr>
      <w:r>
        <w:rPr>
          <w:rFonts w:hint="eastAsia" w:ascii="宋体" w:hAnsi="宋体" w:eastAsia="宋体" w:cs="宋体"/>
          <w:b/>
          <w:bCs/>
          <w:color w:val="333333"/>
          <w:kern w:val="36"/>
          <w:sz w:val="27"/>
          <w:szCs w:val="27"/>
        </w:rPr>
        <w:t>南开大学经济学院财政学课程班招生简章</w:t>
      </w:r>
      <w:r>
        <w:rPr>
          <w:rFonts w:hint="eastAsia" w:ascii="宋体" w:hAnsi="宋体" w:eastAsia="宋体" w:cs="宋体"/>
          <w:b/>
          <w:bCs/>
          <w:color w:val="333333"/>
          <w:kern w:val="36"/>
          <w:sz w:val="18"/>
          <w:szCs w:val="18"/>
        </w:rPr>
        <w:t>-----招生简章-----</w:t>
      </w:r>
    </w:p>
    <w:p>
      <w:pPr>
        <w:widowControl/>
        <w:shd w:val="clear" w:color="auto" w:fill="FFFFFF"/>
        <w:spacing w:line="375" w:lineRule="atLeast"/>
        <w:ind w:firstLine="480"/>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w:t>
      </w:r>
      <w:r>
        <w:rPr>
          <w:rFonts w:hint="eastAsia" w:ascii="宋体" w:hAnsi="宋体" w:eastAsia="宋体" w:cs="宋体"/>
          <w:b/>
          <w:bCs/>
          <w:color w:val="FF0000"/>
          <w:kern w:val="0"/>
          <w:sz w:val="20"/>
          <w:szCs w:val="20"/>
        </w:rPr>
        <w:t>符合条件者可申请学位</w:t>
      </w:r>
    </w:p>
    <w:p>
      <w:pPr>
        <w:widowControl/>
        <w:shd w:val="clear" w:color="auto" w:fill="FFFFFF"/>
        <w:spacing w:line="375" w:lineRule="atLeast"/>
        <w:ind w:firstLine="48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南开大学1919年由近代著名爱国教育家张伯苓和严修共同创建，在"允公允能，日新月异"的办学思想指导下，南开大学现在已经成为国家教育部直属全国重点综合性大学，首批"211工程"和"985工程"高校重点建设高校之一。培养了以周恩来、陈省身、吴大猷、曹禺等为代表的一大批杰出人才，为民族振兴做出了重要的贡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在国内教育界南开大学以校风优良著称，以"注重素质、培养能力、强化基础、拓宽专业、严格管理、保证质量"为教学指导思想，注重学生人格、品德、创新精神和实践能力的教育，为社会各界培养了一批批基础扎实、素质全面、富有开拓精神和实践能力的南开毕业生。</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【南开大学经济学院】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南开大学是我国综合性大学最早设立经济学科的大学之一。南开大学经济学院成立于1931年，从1935年开始经济学研究生的培养，迄今为止已有70多年的历史。以严谨、自由、开放和服务社会的学术氛围，为国家培养了数以万计的经济管理类人才，对中国经济学科的发展有着不可磨灭的贡献，在国内外的经济学界享有盛誉。</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现在的南开大学经济学院已经成为拥有六个国家级重点学科的、拥有博士后、博士、硕士、学士等多层次教学和学位授予资质的、专业和学科门类齐全的、师资队伍结构合理的教学科研机构。</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【培养目标】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现代化建设和社会主义市场经济的发展需要大批谙熟财政税收相关的理论和方法、善于应用科学理论和方法于中国和世界经济实际的人才。注重完善人格的塑造和知识、能力、素质的全面提升，是我们人才培养之宗旨；弘扬严谨治学、务实求真、锐意创新的学术风范，是我们科学研究之品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学院紧扣国家经济发展的定位，培养和提高在职人员的专业水平、经济知识水平及整体素质，努力打造一支适应企业改制创新需要的高素质财政税收队伍；通过学习使在职人员具备扎实的专业知识，提高学员的综合素质和管理素养，帮助学员更好地将理论与实践相结合，在本岗位工作中发挥突出作用；通过学习使具备条件的学员顺利取得硕士学位，为其未来职业发展奠定基础；为有数年职场经验的在职学员提供一个相互学习与借鉴、扩大和共享社会资源的平台。</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【培养方向】</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财政学-财政税收与金融实务方向</w:t>
      </w:r>
    </w:p>
    <w:p>
      <w:pPr>
        <w:widowControl/>
        <w:shd w:val="clear" w:color="auto" w:fill="FFFFFF"/>
        <w:spacing w:line="375" w:lineRule="atLeast"/>
        <w:ind w:firstLine="200" w:firstLineChars="1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财务管理方向</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【课程设置】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必修课</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微观经济学、宏观经济学、计量经济学、货币银行学、财政学、国际经济学、公共经济学、税收经济学</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选修课</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财务分析、金融理论、投资学、国际税收、货币金融学、公司财务管理（六选四）</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【培养方式】</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1、课程学制为两年，采取每周一天面授的培养方式；</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2、授课教师全部为南开大学具有丰富教学经验和较强实战能力的资深教授；</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3、学员修完教学计划的全部课程，并按南开大学研究生院规定，通过各门课程考试成绩合格，将由南开大学颁发研究生课程班结业证书。</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【报名条件】</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1、拥护中华人民共和国宪法，遵守法律、法规，品行端正的在职人员。</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2、具有大学本科或大专以上学历优秀在职人员。</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3、申请硕士学位者申请硕士学位时须具有学士学位，并获得学士学位后工作三年以上（含三年）。</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【学位考试】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参加国家每年5月举行的"同等学力人员申请硕士学位全国统一考试"。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【学位申请】</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1、学员修完教学计划的全部课程，并按南开大学研究生院规定，通过各门课程考试且成绩合格；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2、参加全国外语水平及学科综合考试，成绩合格；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3、已发表或出版与申请学位专业相关的学术论文、专著或其他成果；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4、撰写硕士学位论文并经答辩通过。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【学费】</w:t>
      </w:r>
    </w:p>
    <w:p>
      <w:pPr>
        <w:widowControl/>
        <w:shd w:val="clear" w:color="auto" w:fill="FFFFFF"/>
        <w:spacing w:line="375" w:lineRule="atLeast"/>
        <w:ind w:firstLine="200" w:firstLineChars="1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xml:space="preserve">　1、各专业在职研究生课程班费用分两次缴纳，开学前缴纳两年学费22000元，申硕考试通过后收取11000元相关费用； </w:t>
      </w:r>
    </w:p>
    <w:p>
      <w:pPr>
        <w:widowControl/>
        <w:shd w:val="clear" w:color="auto" w:fill="FFFFFF"/>
        <w:spacing w:line="375" w:lineRule="atLeast"/>
        <w:ind w:firstLine="200" w:firstLineChars="1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xml:space="preserve">  2、 书费800元（多退少补），报名费100元；</w:t>
      </w:r>
    </w:p>
    <w:p>
      <w:pPr>
        <w:widowControl/>
        <w:shd w:val="clear" w:color="auto" w:fill="FFFFFF"/>
        <w:spacing w:line="375" w:lineRule="atLeast"/>
        <w:ind w:firstLine="200" w:firstLineChars="1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xml:space="preserve">  3、学习期间所需的其他费用，一律自理。</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【报名材料】</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color w:val="FF0000"/>
          <w:kern w:val="0"/>
          <w:sz w:val="20"/>
          <w:szCs w:val="20"/>
        </w:rPr>
        <w:t>开课时间：每年春秋两季</w:t>
      </w:r>
    </w:p>
    <w:p>
      <w:pPr>
        <w:widowControl/>
        <w:shd w:val="clear" w:color="auto" w:fill="FFFFFF"/>
        <w:spacing w:line="375" w:lineRule="atLeast"/>
        <w:ind w:firstLine="4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1、毕业证、学位证书原件及复印件一份；</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2、本人身份证复印件一份（正反面）；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3、同版1寸彩色照片三张,2寸彩照一张。</w:t>
      </w:r>
    </w:p>
    <w:p>
      <w:pPr>
        <w:widowControl/>
        <w:shd w:val="clear" w:color="auto" w:fill="FFFFFF"/>
        <w:spacing w:line="375" w:lineRule="atLeast"/>
        <w:ind w:firstLine="400"/>
        <w:jc w:val="left"/>
        <w:rPr>
          <w:rFonts w:hint="eastAsia" w:ascii="宋体" w:hAnsi="宋体" w:eastAsia="宋体" w:cs="宋体"/>
          <w:b/>
          <w:bCs/>
          <w:color w:val="FF0000"/>
          <w:kern w:val="0"/>
          <w:sz w:val="20"/>
          <w:szCs w:val="20"/>
        </w:rPr>
      </w:pP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FF0000"/>
          <w:kern w:val="0"/>
          <w:sz w:val="20"/>
          <w:szCs w:val="20"/>
        </w:rPr>
        <w:t>课程咨询：王老师、陈老师</w:t>
      </w:r>
    </w:p>
    <w:p>
      <w:pPr>
        <w:widowControl/>
        <w:shd w:val="clear" w:color="auto" w:fill="FFFFFF"/>
        <w:spacing w:line="375" w:lineRule="atLeast"/>
        <w:ind w:firstLine="400"/>
        <w:jc w:val="left"/>
        <w:rPr>
          <w:rFonts w:hint="eastAsia" w:ascii="宋体" w:hAnsi="宋体" w:eastAsia="宋体" w:cs="宋体"/>
          <w:color w:val="333333"/>
          <w:kern w:val="0"/>
          <w:sz w:val="20"/>
          <w:szCs w:val="20"/>
        </w:rPr>
      </w:pPr>
      <w:r>
        <w:rPr>
          <w:rFonts w:hint="eastAsia" w:ascii="宋体" w:hAnsi="宋体" w:eastAsia="宋体" w:cs="宋体"/>
          <w:b/>
          <w:bCs/>
          <w:color w:val="FF0000"/>
          <w:kern w:val="0"/>
          <w:sz w:val="20"/>
          <w:szCs w:val="20"/>
        </w:rPr>
        <w:t>电话： 010-59480917</w:t>
      </w:r>
    </w:p>
    <w:p>
      <w:pPr>
        <w:widowControl/>
        <w:shd w:val="clear" w:color="auto" w:fill="FFFFFF"/>
        <w:spacing w:line="375" w:lineRule="atLeast"/>
        <w:ind w:firstLine="1134" w:firstLineChars="540"/>
        <w:jc w:val="left"/>
      </w:pPr>
      <w:bookmarkStart w:id="0" w:name="_GoBack"/>
      <w:bookmarkEnd w:id="0"/>
    </w:p>
    <w:p>
      <w:pPr>
        <w:widowControl/>
        <w:shd w:val="clear" w:color="auto" w:fill="FFFFFF"/>
        <w:spacing w:line="375" w:lineRule="atLeast"/>
        <w:jc w:val="left"/>
      </w:pPr>
    </w:p>
    <w:p>
      <w:pPr>
        <w:widowControl/>
        <w:shd w:val="clear" w:color="auto" w:fill="FFFFFF"/>
        <w:spacing w:line="375" w:lineRule="atLeast"/>
        <w:ind w:firstLine="1134" w:firstLineChars="540"/>
        <w:jc w:val="left"/>
      </w:pPr>
    </w:p>
    <w:p>
      <w:pPr>
        <w:widowControl/>
        <w:shd w:val="clear" w:color="auto" w:fill="FFFFFF"/>
        <w:spacing w:line="375" w:lineRule="atLeast"/>
        <w:ind w:firstLine="1134" w:firstLineChars="540"/>
        <w:jc w:val="left"/>
      </w:pPr>
    </w:p>
    <w:p>
      <w:pPr>
        <w:widowControl/>
        <w:shd w:val="clear" w:color="auto" w:fill="FFFFFF"/>
        <w:spacing w:line="375" w:lineRule="atLeast"/>
        <w:jc w:val="left"/>
      </w:pPr>
    </w:p>
    <w:tbl>
      <w:tblPr>
        <w:tblStyle w:val="4"/>
        <w:tblpPr w:leftFromText="180" w:rightFromText="180" w:vertAnchor="page" w:horzAnchor="page" w:tblpX="2025" w:tblpY="2350"/>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59"/>
        <w:gridCol w:w="977"/>
        <w:gridCol w:w="493"/>
        <w:gridCol w:w="143"/>
        <w:gridCol w:w="545"/>
        <w:gridCol w:w="497"/>
        <w:gridCol w:w="349"/>
        <w:gridCol w:w="1111"/>
        <w:gridCol w:w="100"/>
        <w:gridCol w:w="585"/>
        <w:gridCol w:w="510"/>
        <w:gridCol w:w="2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姓名</w:t>
            </w:r>
          </w:p>
        </w:tc>
        <w:tc>
          <w:tcPr>
            <w:tcW w:w="113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性别</w:t>
            </w:r>
          </w:p>
        </w:tc>
        <w:tc>
          <w:tcPr>
            <w:tcW w:w="84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1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r>
              <w:rPr>
                <w:rFonts w:hint="eastAsia"/>
                <w:vertAlign w:val="baseline"/>
                <w:lang w:eastAsia="zh-CN"/>
              </w:rPr>
              <w:t>出生年月</w:t>
            </w:r>
          </w:p>
        </w:tc>
        <w:tc>
          <w:tcPr>
            <w:tcW w:w="1427"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p>
        </w:tc>
        <w:tc>
          <w:tcPr>
            <w:tcW w:w="1693"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val="en-US" w:eastAsia="zh-CN"/>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民族</w:t>
            </w:r>
          </w:p>
        </w:tc>
        <w:tc>
          <w:tcPr>
            <w:tcW w:w="113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申请专业</w:t>
            </w:r>
          </w:p>
        </w:tc>
        <w:tc>
          <w:tcPr>
            <w:tcW w:w="3384" w:type="dxa"/>
            <w:gridSpan w:val="7"/>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工作单位</w:t>
            </w:r>
          </w:p>
        </w:tc>
        <w:tc>
          <w:tcPr>
            <w:tcW w:w="5542" w:type="dxa"/>
            <w:gridSpan w:val="11"/>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现任职务</w:t>
            </w:r>
          </w:p>
        </w:tc>
        <w:tc>
          <w:tcPr>
            <w:tcW w:w="1613"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身份证号</w:t>
            </w:r>
          </w:p>
        </w:tc>
        <w:tc>
          <w:tcPr>
            <w:tcW w:w="2538" w:type="dxa"/>
            <w:gridSpan w:val="5"/>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学</w:t>
            </w:r>
            <w:r>
              <w:rPr>
                <w:rFonts w:hint="eastAsia"/>
                <w:vertAlign w:val="baseline"/>
                <w:lang w:val="en-US" w:eastAsia="zh-CN"/>
              </w:rPr>
              <w:t xml:space="preserve">                </w:t>
            </w:r>
            <w:r>
              <w:rPr>
                <w:rFonts w:hint="eastAsia"/>
                <w:vertAlign w:val="baseline"/>
                <w:lang w:eastAsia="zh-CN"/>
              </w:rPr>
              <w:t>习</w:t>
            </w:r>
            <w:r>
              <w:rPr>
                <w:rFonts w:hint="eastAsia"/>
                <w:vertAlign w:val="baseline"/>
                <w:lang w:val="en-US" w:eastAsia="zh-CN"/>
              </w:rPr>
              <w:t xml:space="preserve">                                                                                                                        </w:t>
            </w:r>
            <w:r>
              <w:rPr>
                <w:rFonts w:hint="eastAsia"/>
                <w:vertAlign w:val="baseline"/>
                <w:lang w:eastAsia="zh-CN"/>
              </w:rPr>
              <w:t>简</w:t>
            </w:r>
            <w:r>
              <w:rPr>
                <w:rFonts w:hint="eastAsia"/>
                <w:vertAlign w:val="baseline"/>
                <w:lang w:val="en-US" w:eastAsia="zh-CN"/>
              </w:rPr>
              <w:t xml:space="preserve">    </w:t>
            </w:r>
            <w:r>
              <w:rPr>
                <w:rFonts w:hint="eastAsia"/>
                <w:vertAlign w:val="baseline"/>
                <w:lang w:eastAsia="zh-CN"/>
              </w:rPr>
              <w:t>历</w:t>
            </w: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毕业学校</w:t>
            </w:r>
          </w:p>
        </w:tc>
        <w:tc>
          <w:tcPr>
            <w:tcW w:w="5622" w:type="dxa"/>
            <w:gridSpan w:val="9"/>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学位</w:t>
            </w: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96"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最后学历</w:t>
            </w:r>
          </w:p>
        </w:tc>
        <w:tc>
          <w:tcPr>
            <w:tcW w:w="243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毕业时间</w:t>
            </w: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96"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所学专业</w:t>
            </w:r>
          </w:p>
        </w:tc>
        <w:tc>
          <w:tcPr>
            <w:tcW w:w="243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通讯地址</w:t>
            </w:r>
          </w:p>
        </w:tc>
        <w:tc>
          <w:tcPr>
            <w:tcW w:w="4215" w:type="dxa"/>
            <w:gridSpan w:val="8"/>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09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邮政编码</w:t>
            </w:r>
          </w:p>
        </w:tc>
        <w:tc>
          <w:tcPr>
            <w:tcW w:w="192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家庭电话</w:t>
            </w:r>
          </w:p>
        </w:tc>
        <w:tc>
          <w:tcPr>
            <w:tcW w:w="147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办公电话</w:t>
            </w:r>
          </w:p>
        </w:tc>
        <w:tc>
          <w:tcPr>
            <w:tcW w:w="1560"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09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手机</w:t>
            </w:r>
          </w:p>
        </w:tc>
        <w:tc>
          <w:tcPr>
            <w:tcW w:w="192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电子邮箱</w:t>
            </w:r>
          </w:p>
        </w:tc>
        <w:tc>
          <w:tcPr>
            <w:tcW w:w="7235" w:type="dxa"/>
            <w:gridSpan w:val="1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trPr>
        <w:tc>
          <w:tcPr>
            <w:tcW w:w="8435" w:type="dxa"/>
            <w:gridSpan w:val="1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2436"/>
              </w:tabs>
              <w:rPr>
                <w:rFonts w:hint="eastAsia" w:eastAsia="宋体"/>
                <w:vertAlign w:val="baseline"/>
                <w:lang w:eastAsia="zh-CN"/>
              </w:rPr>
            </w:pPr>
            <w:r>
              <w:rPr>
                <w:rFonts w:hint="eastAsia"/>
                <w:vertAlign w:val="baseline"/>
                <w:lang w:eastAsia="zh-CN"/>
              </w:rPr>
              <w:tab/>
            </w:r>
            <w:r>
              <w:rPr>
                <w:rFonts w:hint="eastAsia"/>
                <w:vertAlign w:val="baseline"/>
                <w:lang w:val="en-US" w:eastAsia="zh-CN"/>
              </w:rPr>
              <w:t xml:space="preserve">       </w:t>
            </w:r>
            <w:r>
              <w:rPr>
                <w:rFonts w:hint="eastAsia"/>
                <w:vertAlign w:val="baseline"/>
                <w:lang w:eastAsia="zh-CN"/>
              </w:rPr>
              <w:t>个人工作简历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trPr>
        <w:tc>
          <w:tcPr>
            <w:tcW w:w="8435" w:type="dxa"/>
            <w:gridSpan w:val="1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vertAlign w:val="baseline"/>
                <w:lang w:eastAsia="zh-CN"/>
              </w:rPr>
            </w:pPr>
            <w:r>
              <w:rPr>
                <w:rFonts w:hint="eastAsia"/>
                <w:vertAlign w:val="baseline"/>
                <w:lang w:eastAsia="zh-CN"/>
              </w:rPr>
              <w:t>报名人承诺：</w:t>
            </w: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r>
              <w:rPr>
                <w:rFonts w:hint="eastAsia"/>
                <w:vertAlign w:val="baseline"/>
                <w:lang w:val="en-US" w:eastAsia="zh-CN"/>
              </w:rPr>
              <w:t>我愿意参加经济研究院的研究生课程进修班，并保证中途不退学；一旦退学，所造成损失由我个人承担。</w:t>
            </w: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r>
              <w:rPr>
                <w:rFonts w:hint="eastAsia"/>
                <w:vertAlign w:val="baseline"/>
                <w:lang w:val="en-US" w:eastAsia="zh-CN"/>
              </w:rPr>
              <w:t xml:space="preserve">                                   承诺人签字：</w:t>
            </w:r>
          </w:p>
        </w:tc>
      </w:tr>
    </w:tbl>
    <w:p>
      <w:pPr>
        <w:ind w:left="0" w:leftChars="0" w:right="0" w:rightChars="0" w:firstLine="0" w:firstLineChars="0"/>
        <w:jc w:val="center"/>
        <w:rPr>
          <w:rFonts w:hint="eastAsia" w:eastAsia="宋体"/>
          <w:sz w:val="36"/>
          <w:lang w:eastAsia="zh-CN"/>
        </w:rPr>
      </w:pPr>
      <w:r>
        <w:rPr>
          <w:rFonts w:hint="eastAsia"/>
          <w:sz w:val="36"/>
          <w:lang w:eastAsia="zh-CN"/>
        </w:rPr>
        <w:t>经济研究中心研究生课程班学员登记表</w:t>
      </w:r>
    </w:p>
    <w:p>
      <w:pPr>
        <w:widowControl/>
        <w:shd w:val="clear" w:color="auto" w:fill="FFFFFF"/>
        <w:spacing w:line="375" w:lineRule="atLeas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BC"/>
    <w:rsid w:val="000F2BCC"/>
    <w:rsid w:val="003B5FBC"/>
    <w:rsid w:val="00E5328E"/>
    <w:rsid w:val="15D82443"/>
    <w:rsid w:val="3F6C21F1"/>
    <w:rsid w:val="51315E73"/>
    <w:rsid w:val="77F076A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270</Words>
  <Characters>1544</Characters>
  <Lines>12</Lines>
  <Paragraphs>3</Paragraphs>
  <ScaleCrop>false</ScaleCrop>
  <LinksUpToDate>false</LinksUpToDate>
  <CharactersWithSpaces>1811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2016-05-10T02:19:00Z</dcterms:created>
  <dc:creator>ZY</dc:creator>
  <cp:lastModifiedBy>Administrator</cp:lastModifiedBy>
  <dcterms:modified xsi:type="dcterms:W3CDTF">2017-03-21T08:32:39Z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