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0E" w:rsidRDefault="00B93895">
      <w:pPr>
        <w:spacing w:after="0" w:line="460" w:lineRule="exact"/>
        <w:jc w:val="center"/>
        <w:rPr>
          <w:rFonts w:ascii="宋体" w:eastAsia="宋体" w:hAnsi="宋体"/>
          <w:sz w:val="36"/>
          <w:szCs w:val="36"/>
        </w:rPr>
      </w:pPr>
      <w:r>
        <w:rPr>
          <w:rFonts w:ascii="宋体" w:eastAsia="宋体" w:hAnsi="宋体" w:hint="eastAsia"/>
          <w:sz w:val="36"/>
          <w:szCs w:val="36"/>
        </w:rPr>
        <w:t>中国政法大学</w:t>
      </w:r>
    </w:p>
    <w:p w:rsidR="00F1470E" w:rsidRDefault="00B93895">
      <w:pPr>
        <w:spacing w:after="0" w:line="460" w:lineRule="exact"/>
        <w:jc w:val="center"/>
        <w:rPr>
          <w:rFonts w:ascii="宋体" w:eastAsia="宋体" w:hAnsi="宋体"/>
          <w:sz w:val="36"/>
          <w:szCs w:val="36"/>
        </w:rPr>
      </w:pPr>
      <w:r>
        <w:rPr>
          <w:rFonts w:ascii="宋体" w:eastAsia="宋体" w:hAnsi="宋体" w:hint="eastAsia"/>
          <w:sz w:val="36"/>
          <w:szCs w:val="36"/>
        </w:rPr>
        <w:t>同等学力在职研究生招生简章</w:t>
      </w:r>
    </w:p>
    <w:p w:rsidR="00F1470E" w:rsidRDefault="00F1470E">
      <w:pPr>
        <w:spacing w:after="0" w:line="460" w:lineRule="exact"/>
        <w:jc w:val="center"/>
        <w:rPr>
          <w:rFonts w:ascii="宋体" w:eastAsia="宋体" w:hAnsi="宋体"/>
          <w:sz w:val="36"/>
          <w:szCs w:val="36"/>
        </w:rPr>
      </w:pP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中国政法大学是我国著名法学学府，师资力量雄厚，为加快培训高层自专业人士，进一步提高在职人员依靠法学原理分析和解决我国经济体制改革与法律问题的自觉性和能力，多渠道促进我国高层次政法人才的成长，进一步提高政法教育、科研和政法实际部门干部的素质，适应社会主义现代化需要，特举办在职法学研究生课程班。依据国务院学位委员会、教育部、国家发展改革委发布《关于进一步加强在职人员攻读硕士专业和授予同等学力人员硕士、博士学位管理工作的意见》和《中国政法大学研究生同等学力人员课程学习及水平认定考试办法（试行）》等规定，制定本招生简章。</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一、开办专业</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行政法学、刑法学、国际法学（国际经济法方向）、民商法、经济法等专业。</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二、招生对象</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、主要面向政法系统、律师行业人员以及政府机关、企事业单位中从事与法律相关工作的人员。</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、大专及以上学历，专业不限</w:t>
      </w:r>
      <w:r>
        <w:rPr>
          <w:rFonts w:ascii="宋体" w:eastAsia="宋体" w:hAnsi="宋体" w:hint="eastAsia"/>
          <w:b/>
          <w:color w:val="FF0000"/>
          <w:sz w:val="24"/>
          <w:szCs w:val="24"/>
        </w:rPr>
        <w:t>（如申请硕士学位，需有学士学位</w:t>
      </w:r>
      <w:r>
        <w:rPr>
          <w:rFonts w:ascii="宋体" w:eastAsia="宋体" w:hAnsi="宋体" w:hint="eastAsia"/>
          <w:sz w:val="24"/>
          <w:szCs w:val="24"/>
        </w:rPr>
        <w:t>）。</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三、学习方式</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本课程学习主要通过线上线下相结合的方式完成，分为知识单元、测评单元、翻转课堂单元和科研单元。其中，知识单元是学生在线学习教学视频和课程资料的环节；测评单元指学生进行思考练习、在线作业的环节；翻转课堂单元是指学生在完成知识单元和测试单元的内容后，通过线上或线下的形式，参加老师与学生之间、学生与学生之间的互动交流的环节；科研单元是指学生完成读书报告、学期论文、科研论文的环节。</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四、学习时长</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根据学生自身情况，设置弹性学习时长，为</w:t>
      </w:r>
      <w:r w:rsidRPr="00A67FCD">
        <w:rPr>
          <w:rFonts w:ascii="宋体" w:eastAsia="宋体" w:hAnsi="宋体" w:hint="eastAsia"/>
          <w:color w:val="FF0000"/>
          <w:sz w:val="24"/>
          <w:szCs w:val="24"/>
        </w:rPr>
        <w:t>一年半至三年</w:t>
      </w:r>
      <w:r>
        <w:rPr>
          <w:rFonts w:ascii="宋体" w:eastAsia="宋体" w:hAnsi="宋体" w:hint="eastAsia"/>
          <w:sz w:val="24"/>
          <w:szCs w:val="24"/>
        </w:rPr>
        <w:t>（如申请硕士学位，学习时间不低于两年、不少于</w:t>
      </w:r>
      <w:r>
        <w:rPr>
          <w:rFonts w:ascii="宋体" w:eastAsia="宋体" w:hAnsi="宋体"/>
          <w:sz w:val="24"/>
          <w:szCs w:val="24"/>
        </w:rPr>
        <w:t>500</w:t>
      </w:r>
      <w:r>
        <w:rPr>
          <w:rFonts w:ascii="宋体" w:eastAsia="宋体" w:hAnsi="宋体" w:hint="eastAsia"/>
          <w:sz w:val="24"/>
          <w:szCs w:val="24"/>
        </w:rPr>
        <w:t>课时）。完成本培训班学习结业后，其学习成绩有效期为五年。</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五、学习费用</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sz w:val="24"/>
          <w:szCs w:val="24"/>
        </w:rPr>
        <w:lastRenderedPageBreak/>
        <w:t>1</w:t>
      </w:r>
      <w:r>
        <w:rPr>
          <w:rFonts w:ascii="宋体" w:eastAsia="宋体" w:hAnsi="宋体" w:hint="eastAsia"/>
          <w:sz w:val="24"/>
          <w:szCs w:val="24"/>
        </w:rPr>
        <w:t>、学费：</w:t>
      </w:r>
      <w:r w:rsidRPr="00A67FCD">
        <w:rPr>
          <w:rFonts w:ascii="宋体" w:eastAsia="宋体" w:hAnsi="宋体"/>
          <w:b/>
          <w:color w:val="FF0000"/>
          <w:sz w:val="24"/>
          <w:szCs w:val="24"/>
        </w:rPr>
        <w:t>2.2</w:t>
      </w:r>
      <w:r w:rsidRPr="00A67FCD">
        <w:rPr>
          <w:rFonts w:ascii="宋体" w:eastAsia="宋体" w:hAnsi="宋体" w:hint="eastAsia"/>
          <w:b/>
          <w:color w:val="FF0000"/>
          <w:sz w:val="24"/>
          <w:szCs w:val="24"/>
        </w:rPr>
        <w:t>万</w:t>
      </w:r>
      <w:r>
        <w:rPr>
          <w:rFonts w:ascii="宋体" w:eastAsia="宋体" w:hAnsi="宋体" w:hint="eastAsia"/>
          <w:b/>
          <w:color w:val="000000"/>
          <w:sz w:val="24"/>
          <w:szCs w:val="24"/>
        </w:rPr>
        <w:t>元</w:t>
      </w:r>
      <w:r>
        <w:rPr>
          <w:rFonts w:ascii="宋体" w:eastAsia="宋体" w:hAnsi="宋体" w:hint="eastAsia"/>
          <w:sz w:val="24"/>
          <w:szCs w:val="24"/>
        </w:rPr>
        <w:t>，书费8</w:t>
      </w:r>
      <w:bookmarkStart w:id="0" w:name="_GoBack"/>
      <w:bookmarkEnd w:id="0"/>
      <w:r>
        <w:rPr>
          <w:rFonts w:ascii="宋体" w:eastAsia="宋体" w:hAnsi="宋体"/>
          <w:sz w:val="24"/>
          <w:szCs w:val="24"/>
        </w:rPr>
        <w:t>00</w:t>
      </w:r>
      <w:r>
        <w:rPr>
          <w:rFonts w:ascii="宋体" w:eastAsia="宋体" w:hAnsi="宋体" w:hint="eastAsia"/>
          <w:sz w:val="24"/>
          <w:szCs w:val="24"/>
        </w:rPr>
        <w:t>元，报名费</w:t>
      </w:r>
      <w:r>
        <w:rPr>
          <w:rFonts w:ascii="宋体" w:eastAsia="宋体" w:hAnsi="宋体"/>
          <w:sz w:val="24"/>
          <w:szCs w:val="24"/>
        </w:rPr>
        <w:t>100</w:t>
      </w:r>
      <w:r>
        <w:rPr>
          <w:rFonts w:ascii="宋体" w:eastAsia="宋体" w:hAnsi="宋体" w:hint="eastAsia"/>
          <w:sz w:val="24"/>
          <w:szCs w:val="24"/>
        </w:rPr>
        <w:t>元。在核准入学时一次性交纳；</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、在完成本培训班学习，获得结业证书的基础上，符合申请硕士学位条件的，可按我校有关规定申请硕士学位。</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六、学习成果</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、修完本培训班全部课程，成绩合格者即可结业，颁发“中国政法大学同等学力结业证书”，证书统一编号，加盖校长签名章、学校钢印。</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、在获得结业证书的基础上，符合申请硕士学位条件的，可按</w:t>
      </w:r>
      <w:r>
        <w:rPr>
          <w:rFonts w:ascii="宋体" w:eastAsia="宋体" w:hAnsi="宋体" w:hint="eastAsia"/>
          <w:color w:val="000000"/>
          <w:sz w:val="24"/>
          <w:szCs w:val="24"/>
        </w:rPr>
        <w:t>《</w:t>
      </w:r>
      <w:r>
        <w:rPr>
          <w:rFonts w:ascii="宋体" w:eastAsia="宋体" w:hAnsi="宋体" w:hint="eastAsia"/>
          <w:sz w:val="24"/>
          <w:szCs w:val="24"/>
        </w:rPr>
        <w:t>中国政法大学</w:t>
      </w:r>
      <w:r>
        <w:rPr>
          <w:rFonts w:ascii="宋体" w:eastAsia="宋体" w:hAnsi="宋体" w:hint="eastAsia"/>
          <w:color w:val="000000"/>
          <w:sz w:val="24"/>
          <w:szCs w:val="24"/>
        </w:rPr>
        <w:t>同等学力人员硕士、博士学位授予办法》</w:t>
      </w:r>
      <w:r>
        <w:rPr>
          <w:rFonts w:ascii="宋体" w:eastAsia="宋体" w:hAnsi="宋体" w:hint="eastAsia"/>
          <w:sz w:val="24"/>
          <w:szCs w:val="24"/>
        </w:rPr>
        <w:t>有关规定申请硕士学位，学位课考试（需来学校参加考试）及“同等学力人员申请硕士学位全国统考”成绩合格，通过论文答辩者，可获得中国政法大学硕士学位证书。</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七、报名方式</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、填写中国政法大学《同等学力课程学习报名表》、《入学报名须知》；</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、提供本人身份证复印件一份、最高学历和学位证书复印件一份；</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、提交一寸、两寸免冠照片各</w:t>
      </w:r>
      <w:r>
        <w:rPr>
          <w:rFonts w:ascii="宋体" w:eastAsia="宋体" w:hAnsi="宋体"/>
          <w:sz w:val="24"/>
          <w:szCs w:val="24"/>
        </w:rPr>
        <w:t>2</w:t>
      </w:r>
      <w:r>
        <w:rPr>
          <w:rFonts w:ascii="宋体" w:eastAsia="宋体" w:hAnsi="宋体" w:hint="eastAsia"/>
          <w:sz w:val="24"/>
          <w:szCs w:val="24"/>
        </w:rPr>
        <w:t>张（蓝底色）；</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完成培训班学习，符合申请硕士学位条件、拟申请学位者由研究生院学位办统一审核，需本人携带相关证件原件来校采集图像和指纹。</w:t>
      </w:r>
    </w:p>
    <w:p w:rsidR="00F1470E" w:rsidRDefault="00B93895">
      <w:pPr>
        <w:spacing w:after="0" w:line="460" w:lineRule="exact"/>
        <w:ind w:firstLineChars="200" w:firstLine="480"/>
        <w:rPr>
          <w:rFonts w:ascii="宋体" w:eastAsia="宋体" w:hAnsi="宋体"/>
          <w:sz w:val="24"/>
          <w:szCs w:val="24"/>
        </w:rPr>
      </w:pPr>
      <w:r>
        <w:rPr>
          <w:rFonts w:ascii="宋体" w:eastAsia="宋体" w:hAnsi="宋体" w:hint="eastAsia"/>
          <w:sz w:val="24"/>
          <w:szCs w:val="24"/>
        </w:rPr>
        <w:t>八、证书样本</w:t>
      </w:r>
    </w:p>
    <w:p w:rsidR="00A67FCD" w:rsidRDefault="00764532">
      <w:pPr>
        <w:spacing w:after="0" w:line="460" w:lineRule="exact"/>
        <w:ind w:firstLineChars="200" w:firstLine="440"/>
        <w:rPr>
          <w:rFonts w:ascii="宋体" w:eastAsia="宋体" w:hAnsi="宋体"/>
          <w:sz w:val="24"/>
          <w:szCs w:val="24"/>
        </w:rPr>
      </w:pPr>
      <w:r w:rsidRPr="007645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pt;margin-top:14pt;width:399pt;height:255pt;z-index:1">
            <v:imagedata r:id="rId7" o:title=""/>
          </v:shape>
        </w:pict>
      </w:r>
    </w:p>
    <w:p w:rsidR="00A67FCD" w:rsidRPr="00A67FCD" w:rsidRDefault="00A67FCD" w:rsidP="00A67FCD">
      <w:pPr>
        <w:rPr>
          <w:rFonts w:ascii="宋体" w:eastAsia="宋体" w:hAnsi="宋体"/>
          <w:sz w:val="24"/>
          <w:szCs w:val="24"/>
        </w:rPr>
      </w:pPr>
    </w:p>
    <w:p w:rsidR="00A67FCD" w:rsidRPr="00A67FCD" w:rsidRDefault="00A67FCD" w:rsidP="00A67FCD">
      <w:pPr>
        <w:rPr>
          <w:rFonts w:ascii="宋体" w:eastAsia="宋体" w:hAnsi="宋体"/>
          <w:sz w:val="24"/>
          <w:szCs w:val="24"/>
        </w:rPr>
      </w:pPr>
    </w:p>
    <w:p w:rsidR="00A67FCD" w:rsidRPr="00A67FCD" w:rsidRDefault="00A67FCD" w:rsidP="00A67FCD">
      <w:pPr>
        <w:rPr>
          <w:rFonts w:ascii="宋体" w:eastAsia="宋体" w:hAnsi="宋体"/>
          <w:sz w:val="24"/>
          <w:szCs w:val="24"/>
        </w:rPr>
      </w:pPr>
    </w:p>
    <w:p w:rsidR="00A67FCD" w:rsidRPr="00A67FCD" w:rsidRDefault="00A67FCD" w:rsidP="00A67FCD">
      <w:pPr>
        <w:rPr>
          <w:rFonts w:ascii="宋体" w:eastAsia="宋体" w:hAnsi="宋体"/>
          <w:sz w:val="24"/>
          <w:szCs w:val="24"/>
        </w:rPr>
      </w:pPr>
    </w:p>
    <w:p w:rsidR="00A67FCD" w:rsidRPr="00A67FCD" w:rsidRDefault="00A67FCD" w:rsidP="00A67FCD">
      <w:pPr>
        <w:rPr>
          <w:rFonts w:ascii="宋体" w:eastAsia="宋体" w:hAnsi="宋体"/>
          <w:sz w:val="24"/>
          <w:szCs w:val="24"/>
        </w:rPr>
      </w:pPr>
    </w:p>
    <w:p w:rsidR="00A67FCD" w:rsidRPr="00A67FCD" w:rsidRDefault="00A67FCD" w:rsidP="00A67FCD">
      <w:pPr>
        <w:rPr>
          <w:rFonts w:ascii="宋体" w:eastAsia="宋体" w:hAnsi="宋体"/>
          <w:sz w:val="24"/>
          <w:szCs w:val="24"/>
        </w:rPr>
      </w:pPr>
    </w:p>
    <w:p w:rsidR="00A67FCD" w:rsidRPr="00A67FCD" w:rsidRDefault="00A67FCD" w:rsidP="00A67FCD">
      <w:pPr>
        <w:rPr>
          <w:rFonts w:ascii="宋体" w:eastAsia="宋体" w:hAnsi="宋体"/>
          <w:sz w:val="24"/>
          <w:szCs w:val="24"/>
        </w:rPr>
      </w:pPr>
    </w:p>
    <w:p w:rsidR="00A67FCD" w:rsidRPr="00A67FCD" w:rsidRDefault="00A67FCD" w:rsidP="00A67FCD">
      <w:pPr>
        <w:rPr>
          <w:rFonts w:ascii="宋体" w:eastAsia="宋体" w:hAnsi="宋体"/>
          <w:sz w:val="24"/>
          <w:szCs w:val="24"/>
        </w:rPr>
      </w:pPr>
    </w:p>
    <w:p w:rsidR="00A67FCD" w:rsidRPr="00A67FCD" w:rsidRDefault="00A67FCD" w:rsidP="00A67FCD">
      <w:pPr>
        <w:rPr>
          <w:rFonts w:ascii="宋体" w:eastAsia="宋体" w:hAnsi="宋体"/>
          <w:sz w:val="24"/>
          <w:szCs w:val="24"/>
        </w:rPr>
      </w:pPr>
    </w:p>
    <w:p w:rsidR="00A67FCD" w:rsidRDefault="00A67FCD" w:rsidP="00A67FCD">
      <w:pPr>
        <w:spacing w:line="0" w:lineRule="atLeast"/>
        <w:jc w:val="center"/>
        <w:rPr>
          <w:rFonts w:ascii="宋体" w:hAnsi="宋体"/>
          <w:sz w:val="44"/>
          <w:szCs w:val="44"/>
        </w:rPr>
      </w:pPr>
    </w:p>
    <w:p w:rsidR="00A67FCD" w:rsidRDefault="00A67FCD" w:rsidP="00A67FCD">
      <w:pPr>
        <w:spacing w:after="0" w:line="460" w:lineRule="exact"/>
        <w:ind w:firstLineChars="100" w:firstLine="240"/>
        <w:rPr>
          <w:rFonts w:ascii="宋体" w:eastAsia="宋体" w:hAnsi="宋体"/>
          <w:sz w:val="24"/>
          <w:szCs w:val="24"/>
        </w:rPr>
      </w:pPr>
      <w:r w:rsidRPr="00A67FCD">
        <w:rPr>
          <w:rFonts w:ascii="宋体" w:eastAsia="宋体" w:hAnsi="宋体" w:hint="eastAsia"/>
          <w:sz w:val="24"/>
          <w:szCs w:val="24"/>
        </w:rPr>
        <w:lastRenderedPageBreak/>
        <w:t>九：联系方式：</w:t>
      </w:r>
    </w:p>
    <w:p w:rsidR="001344BF" w:rsidRDefault="001344BF" w:rsidP="00A67FCD">
      <w:pPr>
        <w:spacing w:after="0" w:line="460" w:lineRule="exact"/>
        <w:rPr>
          <w:rFonts w:ascii="宋体" w:eastAsia="宋体" w:hAnsi="宋体" w:hint="eastAsia"/>
          <w:color w:val="FF0000"/>
          <w:sz w:val="24"/>
          <w:szCs w:val="24"/>
        </w:rPr>
      </w:pPr>
      <w:r w:rsidRPr="001344BF">
        <w:rPr>
          <w:rFonts w:ascii="宋体" w:eastAsia="宋体" w:hAnsi="宋体" w:hint="eastAsia"/>
          <w:color w:val="FF0000"/>
          <w:sz w:val="24"/>
          <w:szCs w:val="24"/>
        </w:rPr>
        <w:t>王老师 陈老师   电话：010-59480917</w:t>
      </w:r>
    </w:p>
    <w:p w:rsidR="001344BF" w:rsidRDefault="001344BF" w:rsidP="00A67FCD">
      <w:pPr>
        <w:spacing w:after="0" w:line="460" w:lineRule="exact"/>
        <w:rPr>
          <w:rFonts w:ascii="宋体" w:eastAsia="宋体" w:hAnsi="宋体" w:hint="eastAsia"/>
          <w:color w:val="FF0000"/>
          <w:sz w:val="24"/>
          <w:szCs w:val="24"/>
        </w:rPr>
      </w:pPr>
    </w:p>
    <w:p w:rsidR="001344BF" w:rsidRDefault="00A67FCD" w:rsidP="001344BF">
      <w:pPr>
        <w:spacing w:after="0" w:line="460" w:lineRule="exact"/>
        <w:rPr>
          <w:rFonts w:ascii="宋体" w:eastAsia="宋体" w:hAnsi="宋体" w:hint="eastAsia"/>
          <w:sz w:val="24"/>
          <w:szCs w:val="24"/>
        </w:rPr>
      </w:pPr>
      <w:r>
        <w:rPr>
          <w:rFonts w:ascii="宋体" w:eastAsia="宋体" w:hAnsi="宋体" w:hint="eastAsia"/>
          <w:color w:val="FF0000"/>
          <w:sz w:val="24"/>
          <w:szCs w:val="24"/>
        </w:rPr>
        <w:t xml:space="preserve">  </w:t>
      </w:r>
      <w:r w:rsidRPr="00A67FCD">
        <w:rPr>
          <w:rFonts w:ascii="宋体" w:eastAsia="宋体" w:hAnsi="宋体" w:hint="eastAsia"/>
          <w:sz w:val="24"/>
          <w:szCs w:val="24"/>
        </w:rPr>
        <w:t>十：其他事项</w:t>
      </w:r>
    </w:p>
    <w:p w:rsidR="00A67FCD" w:rsidRPr="001344BF" w:rsidRDefault="00A67FCD" w:rsidP="001344BF">
      <w:pPr>
        <w:spacing w:after="0" w:line="460" w:lineRule="exact"/>
        <w:rPr>
          <w:rFonts w:ascii="宋体" w:eastAsia="宋体" w:hAnsi="宋体"/>
          <w:sz w:val="24"/>
          <w:szCs w:val="24"/>
        </w:rPr>
      </w:pPr>
      <w:r w:rsidRPr="00A67FCD">
        <w:rPr>
          <w:rFonts w:ascii="宋体" w:eastAsia="宋体" w:hAnsi="宋体" w:hint="eastAsia"/>
          <w:color w:val="FF0000"/>
          <w:sz w:val="24"/>
          <w:szCs w:val="24"/>
        </w:rPr>
        <w:t>上课地点：北京（中国政法大学）</w:t>
      </w: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hint="eastAsia"/>
          <w:sz w:val="44"/>
          <w:szCs w:val="44"/>
        </w:rPr>
      </w:pPr>
    </w:p>
    <w:p w:rsidR="001E6A05" w:rsidRDefault="001E6A05" w:rsidP="00A67FCD">
      <w:pPr>
        <w:spacing w:line="0" w:lineRule="atLeast"/>
        <w:jc w:val="center"/>
        <w:rPr>
          <w:rFonts w:ascii="宋体" w:hAnsi="宋体"/>
          <w:sz w:val="44"/>
          <w:szCs w:val="44"/>
        </w:rPr>
      </w:pPr>
    </w:p>
    <w:p w:rsidR="00A67FCD" w:rsidRDefault="00A67FCD" w:rsidP="00A67FCD">
      <w:pPr>
        <w:spacing w:line="0" w:lineRule="atLeast"/>
        <w:jc w:val="center"/>
        <w:rPr>
          <w:rFonts w:ascii="宋体" w:hAnsi="宋体"/>
          <w:sz w:val="44"/>
          <w:szCs w:val="44"/>
        </w:rPr>
      </w:pPr>
    </w:p>
    <w:p w:rsidR="00293ED5" w:rsidRDefault="00293ED5" w:rsidP="00293ED5">
      <w:pPr>
        <w:spacing w:line="0" w:lineRule="atLeast"/>
        <w:rPr>
          <w:rFonts w:ascii="宋体" w:hAnsi="宋体"/>
          <w:sz w:val="44"/>
          <w:szCs w:val="44"/>
        </w:rPr>
      </w:pPr>
    </w:p>
    <w:p w:rsidR="00A67FCD" w:rsidRPr="00D760CC" w:rsidRDefault="00A67FCD" w:rsidP="00293ED5">
      <w:pPr>
        <w:spacing w:line="0" w:lineRule="atLeast"/>
        <w:jc w:val="center"/>
        <w:rPr>
          <w:rFonts w:ascii="宋体" w:hAnsi="宋体"/>
          <w:sz w:val="44"/>
          <w:szCs w:val="44"/>
        </w:rPr>
      </w:pPr>
      <w:r w:rsidRPr="00D760CC">
        <w:rPr>
          <w:rFonts w:ascii="宋体" w:hAnsi="宋体" w:hint="eastAsia"/>
          <w:sz w:val="44"/>
          <w:szCs w:val="44"/>
        </w:rPr>
        <w:lastRenderedPageBreak/>
        <w:t>中国政法大学在职法学硕士研究生</w:t>
      </w:r>
    </w:p>
    <w:p w:rsidR="00A67FCD" w:rsidRPr="00D760CC" w:rsidRDefault="00A67FCD" w:rsidP="00A67FCD">
      <w:pPr>
        <w:spacing w:line="0" w:lineRule="atLeast"/>
        <w:jc w:val="center"/>
        <w:rPr>
          <w:rFonts w:ascii="宋体" w:hAnsi="宋体"/>
          <w:sz w:val="44"/>
          <w:szCs w:val="44"/>
        </w:rPr>
      </w:pPr>
      <w:r w:rsidRPr="00D760CC">
        <w:rPr>
          <w:rFonts w:ascii="宋体" w:hAnsi="宋体" w:hint="eastAsia"/>
          <w:sz w:val="44"/>
          <w:szCs w:val="44"/>
        </w:rPr>
        <w:t>报</w:t>
      </w:r>
      <w:r w:rsidRPr="00D760CC">
        <w:rPr>
          <w:rFonts w:ascii="宋体" w:hAnsi="宋体" w:hint="eastAsia"/>
          <w:sz w:val="44"/>
          <w:szCs w:val="44"/>
        </w:rPr>
        <w:t xml:space="preserve">  </w:t>
      </w:r>
      <w:r w:rsidRPr="00D760CC">
        <w:rPr>
          <w:rFonts w:ascii="宋体" w:hAnsi="宋体" w:hint="eastAsia"/>
          <w:sz w:val="44"/>
          <w:szCs w:val="44"/>
        </w:rPr>
        <w:t>名</w:t>
      </w:r>
      <w:r w:rsidRPr="00D760CC">
        <w:rPr>
          <w:rFonts w:ascii="宋体" w:hAnsi="宋体" w:hint="eastAsia"/>
          <w:sz w:val="44"/>
          <w:szCs w:val="44"/>
        </w:rPr>
        <w:t xml:space="preserve">  </w:t>
      </w:r>
      <w:r w:rsidRPr="00D760CC">
        <w:rPr>
          <w:rFonts w:ascii="宋体" w:hAnsi="宋体" w:hint="eastAsia"/>
          <w:sz w:val="44"/>
          <w:szCs w:val="44"/>
        </w:rPr>
        <w:t>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8"/>
        <w:gridCol w:w="1908"/>
        <w:gridCol w:w="1157"/>
        <w:gridCol w:w="540"/>
        <w:gridCol w:w="1262"/>
        <w:gridCol w:w="105"/>
        <w:gridCol w:w="1338"/>
        <w:gridCol w:w="1822"/>
      </w:tblGrid>
      <w:tr w:rsidR="00A67FCD" w:rsidRPr="00D760CC" w:rsidTr="00BC5157">
        <w:trPr>
          <w:trHeight w:val="459"/>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姓</w:t>
            </w:r>
            <w:r w:rsidRPr="00D760CC">
              <w:rPr>
                <w:rFonts w:ascii="宋体" w:hAnsi="宋体" w:hint="eastAsia"/>
                <w:sz w:val="24"/>
              </w:rPr>
              <w:t xml:space="preserve">   </w:t>
            </w:r>
            <w:r w:rsidRPr="00D760CC">
              <w:rPr>
                <w:rFonts w:ascii="宋体" w:hAnsi="宋体" w:hint="eastAsia"/>
                <w:sz w:val="24"/>
              </w:rPr>
              <w:t>名</w:t>
            </w:r>
          </w:p>
        </w:tc>
        <w:tc>
          <w:tcPr>
            <w:tcW w:w="1908" w:type="dxa"/>
            <w:shd w:val="clear" w:color="auto" w:fill="auto"/>
            <w:vAlign w:val="center"/>
          </w:tcPr>
          <w:p w:rsidR="00A67FCD" w:rsidRPr="00D760CC" w:rsidRDefault="00A67FCD" w:rsidP="00BC5157">
            <w:pPr>
              <w:jc w:val="center"/>
              <w:rPr>
                <w:rFonts w:ascii="宋体" w:hAnsi="宋体"/>
                <w:sz w:val="24"/>
              </w:rPr>
            </w:pPr>
          </w:p>
        </w:tc>
        <w:tc>
          <w:tcPr>
            <w:tcW w:w="1157"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性</w:t>
            </w:r>
            <w:r w:rsidRPr="00D760CC">
              <w:rPr>
                <w:rFonts w:ascii="宋体" w:hAnsi="宋体" w:hint="eastAsia"/>
                <w:sz w:val="24"/>
              </w:rPr>
              <w:t xml:space="preserve">  </w:t>
            </w:r>
            <w:r w:rsidRPr="00D760CC">
              <w:rPr>
                <w:rFonts w:ascii="宋体" w:hAnsi="宋体" w:hint="eastAsia"/>
                <w:sz w:val="24"/>
              </w:rPr>
              <w:t>别</w:t>
            </w:r>
          </w:p>
        </w:tc>
        <w:tc>
          <w:tcPr>
            <w:tcW w:w="1907" w:type="dxa"/>
            <w:gridSpan w:val="3"/>
            <w:shd w:val="clear" w:color="auto" w:fill="auto"/>
            <w:vAlign w:val="center"/>
          </w:tcPr>
          <w:p w:rsidR="00A67FCD" w:rsidRPr="00D760CC" w:rsidRDefault="00A67FCD" w:rsidP="00BC5157">
            <w:pPr>
              <w:jc w:val="center"/>
              <w:rPr>
                <w:rFonts w:ascii="宋体" w:hAnsi="宋体"/>
                <w:sz w:val="24"/>
              </w:rPr>
            </w:pPr>
          </w:p>
        </w:tc>
        <w:tc>
          <w:tcPr>
            <w:tcW w:w="133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出生年月</w:t>
            </w:r>
          </w:p>
        </w:tc>
        <w:tc>
          <w:tcPr>
            <w:tcW w:w="1822" w:type="dxa"/>
            <w:shd w:val="clear" w:color="auto" w:fill="auto"/>
            <w:vAlign w:val="center"/>
          </w:tcPr>
          <w:p w:rsidR="00A67FCD" w:rsidRPr="00D760CC" w:rsidRDefault="00A67FCD" w:rsidP="00BC5157">
            <w:pPr>
              <w:jc w:val="center"/>
              <w:rPr>
                <w:rFonts w:ascii="宋体" w:hAnsi="宋体"/>
                <w:sz w:val="24"/>
              </w:rPr>
            </w:pPr>
          </w:p>
        </w:tc>
      </w:tr>
      <w:tr w:rsidR="00A67FCD" w:rsidRPr="00D760CC" w:rsidTr="00BC5157">
        <w:trPr>
          <w:trHeight w:val="453"/>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民</w:t>
            </w:r>
            <w:r w:rsidRPr="00D760CC">
              <w:rPr>
                <w:rFonts w:ascii="宋体" w:hAnsi="宋体" w:hint="eastAsia"/>
                <w:sz w:val="24"/>
              </w:rPr>
              <w:t xml:space="preserve">   </w:t>
            </w:r>
            <w:r w:rsidRPr="00D760CC">
              <w:rPr>
                <w:rFonts w:ascii="宋体" w:hAnsi="宋体" w:hint="eastAsia"/>
                <w:sz w:val="24"/>
              </w:rPr>
              <w:t>族</w:t>
            </w:r>
          </w:p>
        </w:tc>
        <w:tc>
          <w:tcPr>
            <w:tcW w:w="1908" w:type="dxa"/>
            <w:shd w:val="clear" w:color="auto" w:fill="auto"/>
            <w:vAlign w:val="center"/>
          </w:tcPr>
          <w:p w:rsidR="00A67FCD" w:rsidRPr="00D760CC" w:rsidRDefault="00A67FCD" w:rsidP="00BC5157">
            <w:pPr>
              <w:jc w:val="center"/>
              <w:rPr>
                <w:rFonts w:ascii="宋体" w:hAnsi="宋体"/>
                <w:sz w:val="24"/>
              </w:rPr>
            </w:pPr>
          </w:p>
        </w:tc>
        <w:tc>
          <w:tcPr>
            <w:tcW w:w="1157"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籍</w:t>
            </w:r>
            <w:r w:rsidRPr="00D760CC">
              <w:rPr>
                <w:rFonts w:ascii="宋体" w:hAnsi="宋体" w:hint="eastAsia"/>
                <w:sz w:val="24"/>
              </w:rPr>
              <w:t xml:space="preserve">  </w:t>
            </w:r>
            <w:r w:rsidRPr="00D760CC">
              <w:rPr>
                <w:rFonts w:ascii="宋体" w:hAnsi="宋体" w:hint="eastAsia"/>
                <w:sz w:val="24"/>
              </w:rPr>
              <w:t>贯</w:t>
            </w:r>
          </w:p>
        </w:tc>
        <w:tc>
          <w:tcPr>
            <w:tcW w:w="1907" w:type="dxa"/>
            <w:gridSpan w:val="3"/>
            <w:shd w:val="clear" w:color="auto" w:fill="auto"/>
            <w:vAlign w:val="center"/>
          </w:tcPr>
          <w:p w:rsidR="00A67FCD" w:rsidRPr="00D760CC" w:rsidRDefault="00A67FCD" w:rsidP="00BC5157">
            <w:pPr>
              <w:jc w:val="center"/>
              <w:rPr>
                <w:rFonts w:ascii="宋体" w:hAnsi="宋体"/>
                <w:sz w:val="24"/>
              </w:rPr>
            </w:pPr>
          </w:p>
        </w:tc>
        <w:tc>
          <w:tcPr>
            <w:tcW w:w="133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党</w:t>
            </w:r>
            <w:r w:rsidRPr="00D760CC">
              <w:rPr>
                <w:rFonts w:ascii="宋体" w:hAnsi="宋体" w:hint="eastAsia"/>
                <w:sz w:val="24"/>
              </w:rPr>
              <w:t xml:space="preserve">    </w:t>
            </w:r>
            <w:r w:rsidRPr="00D760CC">
              <w:rPr>
                <w:rFonts w:ascii="宋体" w:hAnsi="宋体" w:hint="eastAsia"/>
                <w:sz w:val="24"/>
              </w:rPr>
              <w:t>派</w:t>
            </w:r>
          </w:p>
        </w:tc>
        <w:tc>
          <w:tcPr>
            <w:tcW w:w="1822" w:type="dxa"/>
            <w:shd w:val="clear" w:color="auto" w:fill="auto"/>
            <w:vAlign w:val="center"/>
          </w:tcPr>
          <w:p w:rsidR="00A67FCD" w:rsidRPr="00D760CC" w:rsidRDefault="00A67FCD" w:rsidP="00BC5157">
            <w:pPr>
              <w:jc w:val="center"/>
              <w:rPr>
                <w:rFonts w:ascii="宋体" w:hAnsi="宋体"/>
                <w:sz w:val="24"/>
              </w:rPr>
            </w:pPr>
          </w:p>
        </w:tc>
      </w:tr>
      <w:tr w:rsidR="00A67FCD" w:rsidRPr="00D760CC" w:rsidTr="00BC5157">
        <w:trPr>
          <w:trHeight w:val="484"/>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最高学历</w:t>
            </w:r>
          </w:p>
        </w:tc>
        <w:tc>
          <w:tcPr>
            <w:tcW w:w="1908" w:type="dxa"/>
            <w:shd w:val="clear" w:color="auto" w:fill="auto"/>
            <w:vAlign w:val="center"/>
          </w:tcPr>
          <w:p w:rsidR="00A67FCD" w:rsidRPr="00D760CC" w:rsidRDefault="00A67FCD" w:rsidP="00BC5157">
            <w:pPr>
              <w:jc w:val="center"/>
              <w:rPr>
                <w:rFonts w:ascii="宋体" w:hAnsi="宋体"/>
                <w:sz w:val="24"/>
              </w:rPr>
            </w:pPr>
          </w:p>
        </w:tc>
        <w:tc>
          <w:tcPr>
            <w:tcW w:w="1157"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原专业</w:t>
            </w:r>
          </w:p>
        </w:tc>
        <w:tc>
          <w:tcPr>
            <w:tcW w:w="1907" w:type="dxa"/>
            <w:gridSpan w:val="3"/>
            <w:shd w:val="clear" w:color="auto" w:fill="auto"/>
            <w:vAlign w:val="center"/>
          </w:tcPr>
          <w:p w:rsidR="00A67FCD" w:rsidRPr="00D760CC" w:rsidRDefault="00A67FCD" w:rsidP="00BC5157">
            <w:pPr>
              <w:jc w:val="center"/>
              <w:rPr>
                <w:rFonts w:ascii="宋体" w:hAnsi="宋体"/>
                <w:sz w:val="24"/>
              </w:rPr>
            </w:pPr>
          </w:p>
        </w:tc>
        <w:tc>
          <w:tcPr>
            <w:tcW w:w="133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外语语种</w:t>
            </w:r>
          </w:p>
        </w:tc>
        <w:tc>
          <w:tcPr>
            <w:tcW w:w="1822" w:type="dxa"/>
            <w:shd w:val="clear" w:color="auto" w:fill="auto"/>
            <w:vAlign w:val="center"/>
          </w:tcPr>
          <w:p w:rsidR="00A67FCD" w:rsidRPr="00D760CC" w:rsidRDefault="00A67FCD" w:rsidP="00BC5157">
            <w:pPr>
              <w:jc w:val="center"/>
              <w:rPr>
                <w:rFonts w:ascii="宋体" w:hAnsi="宋体"/>
                <w:sz w:val="24"/>
              </w:rPr>
            </w:pPr>
          </w:p>
        </w:tc>
      </w:tr>
      <w:tr w:rsidR="00A67FCD" w:rsidRPr="00D760CC" w:rsidTr="00BC5157">
        <w:trPr>
          <w:trHeight w:val="484"/>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身份证号</w:t>
            </w:r>
          </w:p>
        </w:tc>
        <w:tc>
          <w:tcPr>
            <w:tcW w:w="8132" w:type="dxa"/>
            <w:gridSpan w:val="7"/>
            <w:shd w:val="clear" w:color="auto" w:fill="auto"/>
            <w:vAlign w:val="center"/>
          </w:tcPr>
          <w:p w:rsidR="00A67FCD" w:rsidRPr="00D760CC" w:rsidRDefault="00A67FCD" w:rsidP="00BC5157">
            <w:pPr>
              <w:jc w:val="center"/>
              <w:rPr>
                <w:rFonts w:ascii="宋体" w:hAnsi="宋体"/>
                <w:sz w:val="24"/>
              </w:rPr>
            </w:pPr>
          </w:p>
        </w:tc>
      </w:tr>
      <w:tr w:rsidR="00A67FCD" w:rsidRPr="00D760CC" w:rsidTr="00BC5157">
        <w:trPr>
          <w:trHeight w:val="666"/>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拟报专业</w:t>
            </w:r>
          </w:p>
        </w:tc>
        <w:tc>
          <w:tcPr>
            <w:tcW w:w="8132" w:type="dxa"/>
            <w:gridSpan w:val="7"/>
            <w:shd w:val="clear" w:color="auto" w:fill="auto"/>
            <w:vAlign w:val="center"/>
          </w:tcPr>
          <w:p w:rsidR="00A67FCD" w:rsidRPr="00D760CC" w:rsidRDefault="00A67FCD" w:rsidP="00A67FCD">
            <w:pPr>
              <w:spacing w:line="360" w:lineRule="auto"/>
              <w:ind w:left="220" w:hangingChars="100" w:hanging="220"/>
              <w:rPr>
                <w:rFonts w:ascii="宋体" w:hAnsi="宋体"/>
                <w:szCs w:val="21"/>
              </w:rPr>
            </w:pPr>
            <w:r w:rsidRPr="00D760CC">
              <w:rPr>
                <w:rFonts w:ascii="宋体" w:hAnsi="宋体" w:hint="eastAsia"/>
                <w:szCs w:val="21"/>
              </w:rPr>
              <w:t>行政法学□</w:t>
            </w:r>
            <w:r w:rsidRPr="00D760CC">
              <w:rPr>
                <w:rFonts w:ascii="宋体" w:hAnsi="宋体" w:hint="eastAsia"/>
                <w:szCs w:val="21"/>
              </w:rPr>
              <w:t xml:space="preserve">      </w:t>
            </w:r>
            <w:r w:rsidRPr="00D760CC">
              <w:rPr>
                <w:rFonts w:ascii="宋体" w:hAnsi="宋体" w:hint="eastAsia"/>
                <w:szCs w:val="21"/>
              </w:rPr>
              <w:t>刑法学□</w:t>
            </w:r>
            <w:r w:rsidRPr="00D760CC">
              <w:rPr>
                <w:rFonts w:ascii="宋体" w:hAnsi="宋体" w:hint="eastAsia"/>
                <w:szCs w:val="21"/>
              </w:rPr>
              <w:t xml:space="preserve">      </w:t>
            </w:r>
            <w:r w:rsidRPr="00D760CC">
              <w:rPr>
                <w:rFonts w:ascii="宋体" w:hAnsi="宋体" w:hint="eastAsia"/>
                <w:szCs w:val="21"/>
              </w:rPr>
              <w:t>经济法学□</w:t>
            </w:r>
            <w:r w:rsidRPr="00D760CC">
              <w:rPr>
                <w:rFonts w:ascii="宋体" w:hAnsi="宋体" w:hint="eastAsia"/>
                <w:szCs w:val="21"/>
              </w:rPr>
              <w:t xml:space="preserve">     </w:t>
            </w:r>
            <w:r w:rsidRPr="00D760CC">
              <w:rPr>
                <w:rFonts w:ascii="宋体" w:hAnsi="宋体" w:hint="eastAsia"/>
                <w:szCs w:val="21"/>
              </w:rPr>
              <w:t>诉讼法学□</w:t>
            </w:r>
          </w:p>
        </w:tc>
      </w:tr>
      <w:tr w:rsidR="00A67FCD" w:rsidRPr="00D760CC" w:rsidTr="00BC5157">
        <w:trPr>
          <w:trHeight w:val="467"/>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工作单位</w:t>
            </w:r>
          </w:p>
        </w:tc>
        <w:tc>
          <w:tcPr>
            <w:tcW w:w="4972" w:type="dxa"/>
            <w:gridSpan w:val="5"/>
            <w:shd w:val="clear" w:color="auto" w:fill="auto"/>
            <w:vAlign w:val="center"/>
          </w:tcPr>
          <w:p w:rsidR="00A67FCD" w:rsidRPr="00D760CC" w:rsidRDefault="00A67FCD" w:rsidP="00BC5157">
            <w:pPr>
              <w:jc w:val="center"/>
              <w:rPr>
                <w:rFonts w:ascii="宋体" w:hAnsi="宋体"/>
                <w:sz w:val="24"/>
              </w:rPr>
            </w:pPr>
          </w:p>
        </w:tc>
        <w:tc>
          <w:tcPr>
            <w:tcW w:w="133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职务</w:t>
            </w:r>
            <w:r w:rsidRPr="00D760CC">
              <w:rPr>
                <w:rFonts w:ascii="宋体" w:hAnsi="宋体" w:hint="eastAsia"/>
                <w:sz w:val="24"/>
              </w:rPr>
              <w:t>/</w:t>
            </w:r>
            <w:r w:rsidRPr="00D760CC">
              <w:rPr>
                <w:rFonts w:ascii="宋体" w:hAnsi="宋体" w:hint="eastAsia"/>
                <w:sz w:val="24"/>
              </w:rPr>
              <w:t>职称</w:t>
            </w:r>
          </w:p>
        </w:tc>
        <w:tc>
          <w:tcPr>
            <w:tcW w:w="1822" w:type="dxa"/>
            <w:shd w:val="clear" w:color="auto" w:fill="auto"/>
            <w:vAlign w:val="center"/>
          </w:tcPr>
          <w:p w:rsidR="00A67FCD" w:rsidRPr="00D760CC" w:rsidRDefault="00A67FCD" w:rsidP="00BC5157">
            <w:pPr>
              <w:jc w:val="center"/>
              <w:rPr>
                <w:rFonts w:ascii="宋体" w:hAnsi="宋体"/>
                <w:sz w:val="24"/>
              </w:rPr>
            </w:pPr>
          </w:p>
        </w:tc>
      </w:tr>
      <w:tr w:rsidR="00A67FCD" w:rsidRPr="00D760CC" w:rsidTr="00BC5157">
        <w:trPr>
          <w:trHeight w:val="458"/>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通讯地址</w:t>
            </w:r>
          </w:p>
        </w:tc>
        <w:tc>
          <w:tcPr>
            <w:tcW w:w="4972" w:type="dxa"/>
            <w:gridSpan w:val="5"/>
            <w:shd w:val="clear" w:color="auto" w:fill="auto"/>
            <w:vAlign w:val="center"/>
          </w:tcPr>
          <w:p w:rsidR="00A67FCD" w:rsidRPr="00D760CC" w:rsidRDefault="00A67FCD" w:rsidP="00BC5157">
            <w:pPr>
              <w:jc w:val="center"/>
              <w:rPr>
                <w:rFonts w:ascii="宋体" w:hAnsi="宋体"/>
                <w:sz w:val="24"/>
              </w:rPr>
            </w:pPr>
          </w:p>
        </w:tc>
        <w:tc>
          <w:tcPr>
            <w:tcW w:w="133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邮</w:t>
            </w:r>
            <w:r w:rsidRPr="00D760CC">
              <w:rPr>
                <w:rFonts w:ascii="宋体" w:hAnsi="宋体" w:hint="eastAsia"/>
                <w:sz w:val="24"/>
              </w:rPr>
              <w:t xml:space="preserve">    </w:t>
            </w:r>
            <w:r w:rsidRPr="00D760CC">
              <w:rPr>
                <w:rFonts w:ascii="宋体" w:hAnsi="宋体" w:hint="eastAsia"/>
                <w:sz w:val="24"/>
              </w:rPr>
              <w:t>编</w:t>
            </w:r>
          </w:p>
        </w:tc>
        <w:tc>
          <w:tcPr>
            <w:tcW w:w="1822" w:type="dxa"/>
            <w:shd w:val="clear" w:color="auto" w:fill="auto"/>
            <w:vAlign w:val="center"/>
          </w:tcPr>
          <w:p w:rsidR="00A67FCD" w:rsidRPr="00D760CC" w:rsidRDefault="00A67FCD" w:rsidP="00BC5157">
            <w:pPr>
              <w:jc w:val="center"/>
              <w:rPr>
                <w:rFonts w:ascii="宋体" w:hAnsi="宋体"/>
                <w:sz w:val="24"/>
              </w:rPr>
            </w:pPr>
          </w:p>
        </w:tc>
      </w:tr>
      <w:tr w:rsidR="00A67FCD" w:rsidRPr="00D760CC" w:rsidTr="00BC5157">
        <w:trPr>
          <w:trHeight w:val="464"/>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联系电话</w:t>
            </w:r>
          </w:p>
        </w:tc>
        <w:tc>
          <w:tcPr>
            <w:tcW w:w="8132" w:type="dxa"/>
            <w:gridSpan w:val="7"/>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 xml:space="preserve">     </w:t>
            </w:r>
            <w:r w:rsidRPr="00D760CC">
              <w:rPr>
                <w:rFonts w:ascii="宋体" w:hAnsi="宋体" w:hint="eastAsia"/>
                <w:sz w:val="24"/>
              </w:rPr>
              <w:t>（办）</w:t>
            </w:r>
            <w:r w:rsidRPr="00D760CC">
              <w:rPr>
                <w:rFonts w:ascii="宋体" w:hAnsi="宋体" w:hint="eastAsia"/>
                <w:sz w:val="24"/>
              </w:rPr>
              <w:t xml:space="preserve">              </w:t>
            </w:r>
            <w:r w:rsidRPr="00D760CC">
              <w:rPr>
                <w:rFonts w:ascii="宋体" w:hAnsi="宋体" w:hint="eastAsia"/>
                <w:sz w:val="24"/>
              </w:rPr>
              <w:t>（宅）</w:t>
            </w:r>
            <w:r w:rsidRPr="00D760CC">
              <w:rPr>
                <w:rFonts w:ascii="宋体" w:hAnsi="宋体" w:hint="eastAsia"/>
                <w:sz w:val="24"/>
              </w:rPr>
              <w:t xml:space="preserve">               </w:t>
            </w:r>
            <w:r w:rsidRPr="00D760CC">
              <w:rPr>
                <w:rFonts w:ascii="宋体" w:hAnsi="宋体" w:hint="eastAsia"/>
                <w:sz w:val="24"/>
              </w:rPr>
              <w:t>（手机）</w:t>
            </w:r>
          </w:p>
        </w:tc>
      </w:tr>
      <w:tr w:rsidR="00A67FCD" w:rsidRPr="00D760CC" w:rsidTr="00BC5157">
        <w:trPr>
          <w:trHeight w:val="413"/>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电子信息</w:t>
            </w:r>
          </w:p>
        </w:tc>
        <w:tc>
          <w:tcPr>
            <w:tcW w:w="8132" w:type="dxa"/>
            <w:gridSpan w:val="7"/>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网址：</w:t>
            </w:r>
            <w:r w:rsidRPr="00D760CC">
              <w:rPr>
                <w:rFonts w:ascii="宋体" w:hAnsi="宋体" w:hint="eastAsia"/>
                <w:sz w:val="24"/>
              </w:rPr>
              <w:t xml:space="preserve">                            </w:t>
            </w:r>
            <w:r w:rsidRPr="00D760CC">
              <w:rPr>
                <w:rFonts w:ascii="宋体" w:hAnsi="宋体" w:hint="eastAsia"/>
                <w:sz w:val="24"/>
              </w:rPr>
              <w:t>电子信箱：</w:t>
            </w:r>
          </w:p>
        </w:tc>
      </w:tr>
      <w:tr w:rsidR="00A67FCD" w:rsidRPr="00D760CC" w:rsidTr="00BC5157">
        <w:trPr>
          <w:trHeight w:val="5237"/>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工作简历</w:t>
            </w:r>
          </w:p>
          <w:p w:rsidR="00A67FCD" w:rsidRPr="00D760CC" w:rsidRDefault="00A67FCD" w:rsidP="00BC5157">
            <w:pPr>
              <w:ind w:firstLineChars="300" w:firstLine="720"/>
              <w:rPr>
                <w:rFonts w:ascii="宋体" w:hAnsi="宋体"/>
                <w:sz w:val="24"/>
              </w:rPr>
            </w:pPr>
            <w:r w:rsidRPr="00D760CC">
              <w:rPr>
                <w:rFonts w:ascii="宋体" w:hAnsi="宋体" w:hint="eastAsia"/>
                <w:sz w:val="24"/>
              </w:rPr>
              <w:t>及</w:t>
            </w:r>
          </w:p>
          <w:p w:rsidR="00A67FCD" w:rsidRPr="00D760CC" w:rsidRDefault="00A67FCD" w:rsidP="00BC5157">
            <w:pPr>
              <w:jc w:val="center"/>
              <w:rPr>
                <w:rFonts w:ascii="宋体" w:hAnsi="宋体"/>
                <w:sz w:val="24"/>
              </w:rPr>
            </w:pPr>
            <w:r w:rsidRPr="00D760CC">
              <w:rPr>
                <w:rFonts w:ascii="宋体" w:hAnsi="宋体" w:hint="eastAsia"/>
                <w:sz w:val="24"/>
              </w:rPr>
              <w:t>学术成果</w:t>
            </w:r>
          </w:p>
        </w:tc>
        <w:tc>
          <w:tcPr>
            <w:tcW w:w="8132" w:type="dxa"/>
            <w:gridSpan w:val="7"/>
            <w:shd w:val="clear" w:color="auto" w:fill="auto"/>
            <w:vAlign w:val="center"/>
          </w:tcPr>
          <w:p w:rsidR="00A67FCD" w:rsidRPr="00D760CC" w:rsidRDefault="00A67FCD" w:rsidP="00BC5157">
            <w:pPr>
              <w:jc w:val="center"/>
              <w:rPr>
                <w:rFonts w:ascii="宋体" w:hAnsi="宋体"/>
                <w:sz w:val="24"/>
              </w:rPr>
            </w:pPr>
          </w:p>
        </w:tc>
      </w:tr>
      <w:tr w:rsidR="00A67FCD" w:rsidRPr="00D760CC" w:rsidTr="00BC5157">
        <w:trPr>
          <w:trHeight w:val="2224"/>
        </w:trPr>
        <w:tc>
          <w:tcPr>
            <w:tcW w:w="1508"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lastRenderedPageBreak/>
              <w:t>单</w:t>
            </w:r>
            <w:r w:rsidRPr="00D760CC">
              <w:rPr>
                <w:rFonts w:ascii="宋体" w:hAnsi="宋体" w:hint="eastAsia"/>
                <w:sz w:val="24"/>
              </w:rPr>
              <w:t xml:space="preserve">    </w:t>
            </w:r>
            <w:r w:rsidRPr="00D760CC">
              <w:rPr>
                <w:rFonts w:ascii="宋体" w:hAnsi="宋体" w:hint="eastAsia"/>
                <w:sz w:val="24"/>
              </w:rPr>
              <w:t>位</w:t>
            </w:r>
          </w:p>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r w:rsidRPr="00D760CC">
              <w:rPr>
                <w:rFonts w:ascii="宋体" w:hAnsi="宋体" w:hint="eastAsia"/>
                <w:sz w:val="24"/>
              </w:rPr>
              <w:t>推荐意见</w:t>
            </w:r>
          </w:p>
        </w:tc>
        <w:tc>
          <w:tcPr>
            <w:tcW w:w="3605" w:type="dxa"/>
            <w:gridSpan w:val="3"/>
            <w:shd w:val="clear" w:color="auto" w:fill="auto"/>
            <w:vAlign w:val="center"/>
          </w:tcPr>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p>
          <w:p w:rsidR="00A67FCD" w:rsidRPr="00D760CC" w:rsidRDefault="00A67FCD" w:rsidP="00BC5157">
            <w:pPr>
              <w:ind w:firstLineChars="450" w:firstLine="1080"/>
              <w:jc w:val="center"/>
              <w:rPr>
                <w:rFonts w:ascii="宋体" w:hAnsi="宋体"/>
                <w:sz w:val="24"/>
              </w:rPr>
            </w:pPr>
            <w:r w:rsidRPr="00D760CC">
              <w:rPr>
                <w:rFonts w:ascii="宋体" w:hAnsi="宋体" w:hint="eastAsia"/>
                <w:sz w:val="24"/>
              </w:rPr>
              <w:t>年</w:t>
            </w:r>
            <w:r w:rsidRPr="00D760CC">
              <w:rPr>
                <w:rFonts w:ascii="宋体" w:hAnsi="宋体" w:hint="eastAsia"/>
                <w:sz w:val="24"/>
              </w:rPr>
              <w:t xml:space="preserve">    </w:t>
            </w:r>
            <w:r w:rsidRPr="00D760CC">
              <w:rPr>
                <w:rFonts w:ascii="宋体" w:hAnsi="宋体" w:hint="eastAsia"/>
                <w:sz w:val="24"/>
              </w:rPr>
              <w:t>月</w:t>
            </w:r>
            <w:r w:rsidRPr="00D760CC">
              <w:rPr>
                <w:rFonts w:ascii="宋体" w:hAnsi="宋体" w:hint="eastAsia"/>
                <w:sz w:val="24"/>
              </w:rPr>
              <w:t xml:space="preserve">    </w:t>
            </w:r>
            <w:r w:rsidRPr="00D760CC">
              <w:rPr>
                <w:rFonts w:ascii="宋体" w:hAnsi="宋体" w:hint="eastAsia"/>
                <w:sz w:val="24"/>
              </w:rPr>
              <w:t>日</w:t>
            </w:r>
          </w:p>
        </w:tc>
        <w:tc>
          <w:tcPr>
            <w:tcW w:w="1262" w:type="dxa"/>
            <w:shd w:val="clear" w:color="auto" w:fill="auto"/>
            <w:vAlign w:val="center"/>
          </w:tcPr>
          <w:p w:rsidR="00A67FCD" w:rsidRPr="00D760CC" w:rsidRDefault="00A67FCD" w:rsidP="00BC5157">
            <w:pPr>
              <w:jc w:val="center"/>
              <w:rPr>
                <w:rFonts w:ascii="宋体" w:hAnsi="宋体"/>
                <w:sz w:val="24"/>
              </w:rPr>
            </w:pPr>
            <w:r w:rsidRPr="00D760CC">
              <w:rPr>
                <w:rFonts w:ascii="宋体" w:hAnsi="宋体" w:hint="eastAsia"/>
                <w:sz w:val="24"/>
              </w:rPr>
              <w:t>中国政法</w:t>
            </w:r>
          </w:p>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r w:rsidRPr="00D760CC">
              <w:rPr>
                <w:rFonts w:ascii="宋体" w:hAnsi="宋体" w:hint="eastAsia"/>
                <w:sz w:val="24"/>
              </w:rPr>
              <w:t>大</w:t>
            </w:r>
            <w:r w:rsidRPr="00D760CC">
              <w:rPr>
                <w:rFonts w:ascii="宋体" w:hAnsi="宋体" w:hint="eastAsia"/>
                <w:sz w:val="24"/>
              </w:rPr>
              <w:t xml:space="preserve">    </w:t>
            </w:r>
            <w:r w:rsidRPr="00D760CC">
              <w:rPr>
                <w:rFonts w:ascii="宋体" w:hAnsi="宋体" w:hint="eastAsia"/>
                <w:sz w:val="24"/>
              </w:rPr>
              <w:t>学</w:t>
            </w:r>
          </w:p>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r w:rsidRPr="00D760CC">
              <w:rPr>
                <w:rFonts w:ascii="宋体" w:hAnsi="宋体" w:hint="eastAsia"/>
                <w:sz w:val="24"/>
              </w:rPr>
              <w:t>审查意见</w:t>
            </w:r>
          </w:p>
        </w:tc>
        <w:tc>
          <w:tcPr>
            <w:tcW w:w="3265" w:type="dxa"/>
            <w:gridSpan w:val="3"/>
            <w:shd w:val="clear" w:color="auto" w:fill="auto"/>
            <w:vAlign w:val="center"/>
          </w:tcPr>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p>
          <w:p w:rsidR="00A67FCD" w:rsidRPr="00D760CC" w:rsidRDefault="00A67FCD" w:rsidP="00BC5157">
            <w:pPr>
              <w:jc w:val="center"/>
              <w:rPr>
                <w:rFonts w:ascii="宋体" w:hAnsi="宋体"/>
                <w:sz w:val="24"/>
              </w:rPr>
            </w:pPr>
          </w:p>
          <w:p w:rsidR="00A67FCD" w:rsidRPr="00D760CC" w:rsidRDefault="00A67FCD" w:rsidP="00BC5157">
            <w:pPr>
              <w:ind w:firstLineChars="400" w:firstLine="960"/>
              <w:jc w:val="center"/>
              <w:rPr>
                <w:rFonts w:ascii="宋体" w:hAnsi="宋体"/>
                <w:sz w:val="24"/>
              </w:rPr>
            </w:pPr>
          </w:p>
          <w:p w:rsidR="00A67FCD" w:rsidRPr="00D760CC" w:rsidRDefault="00A67FCD" w:rsidP="00BC5157">
            <w:pPr>
              <w:ind w:firstLineChars="400" w:firstLine="960"/>
              <w:jc w:val="center"/>
              <w:rPr>
                <w:rFonts w:ascii="宋体" w:hAnsi="宋体"/>
                <w:sz w:val="24"/>
              </w:rPr>
            </w:pPr>
            <w:r w:rsidRPr="00D760CC">
              <w:rPr>
                <w:rFonts w:ascii="宋体" w:hAnsi="宋体" w:hint="eastAsia"/>
                <w:sz w:val="24"/>
              </w:rPr>
              <w:t>年</w:t>
            </w:r>
            <w:r w:rsidRPr="00D760CC">
              <w:rPr>
                <w:rFonts w:ascii="宋体" w:hAnsi="宋体" w:hint="eastAsia"/>
                <w:sz w:val="24"/>
              </w:rPr>
              <w:t xml:space="preserve">    </w:t>
            </w:r>
            <w:r w:rsidRPr="00D760CC">
              <w:rPr>
                <w:rFonts w:ascii="宋体" w:hAnsi="宋体" w:hint="eastAsia"/>
                <w:sz w:val="24"/>
              </w:rPr>
              <w:t>月</w:t>
            </w:r>
            <w:r w:rsidRPr="00D760CC">
              <w:rPr>
                <w:rFonts w:ascii="宋体" w:hAnsi="宋体" w:hint="eastAsia"/>
                <w:sz w:val="24"/>
              </w:rPr>
              <w:t xml:space="preserve">    </w:t>
            </w:r>
            <w:r w:rsidRPr="00D760CC">
              <w:rPr>
                <w:rFonts w:ascii="宋体" w:hAnsi="宋体" w:hint="eastAsia"/>
                <w:sz w:val="24"/>
              </w:rPr>
              <w:t>日</w:t>
            </w:r>
          </w:p>
        </w:tc>
      </w:tr>
    </w:tbl>
    <w:p w:rsidR="00A67FCD" w:rsidRPr="00D760CC" w:rsidRDefault="00A67FCD" w:rsidP="00A67FCD">
      <w:pPr>
        <w:rPr>
          <w:rFonts w:ascii="宋体" w:hAnsi="宋体"/>
        </w:rPr>
      </w:pPr>
    </w:p>
    <w:p w:rsidR="00A67FCD" w:rsidRPr="00A67FCD" w:rsidRDefault="00A67FCD" w:rsidP="00A67FCD">
      <w:pPr>
        <w:rPr>
          <w:rFonts w:ascii="宋体" w:eastAsia="宋体" w:hAnsi="宋体"/>
          <w:sz w:val="24"/>
          <w:szCs w:val="24"/>
        </w:rPr>
      </w:pPr>
    </w:p>
    <w:p w:rsidR="00F1470E" w:rsidRPr="00A67FCD" w:rsidRDefault="00F1470E" w:rsidP="00A67FCD">
      <w:pPr>
        <w:rPr>
          <w:rFonts w:ascii="宋体" w:eastAsia="宋体" w:hAnsi="宋体"/>
          <w:sz w:val="24"/>
          <w:szCs w:val="24"/>
        </w:rPr>
      </w:pPr>
    </w:p>
    <w:sectPr w:rsidR="00F1470E" w:rsidRPr="00A67FCD" w:rsidSect="00F1470E">
      <w:footerReference w:type="even" r:id="rId8"/>
      <w:footerReference w:type="default" r:id="rId9"/>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042" w:rsidRDefault="00065042" w:rsidP="00F1470E">
      <w:pPr>
        <w:spacing w:after="0"/>
      </w:pPr>
      <w:r>
        <w:separator/>
      </w:r>
    </w:p>
  </w:endnote>
  <w:endnote w:type="continuationSeparator" w:id="0">
    <w:p w:rsidR="00065042" w:rsidRDefault="00065042" w:rsidP="00F147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0E" w:rsidRDefault="00764532">
    <w:pPr>
      <w:pStyle w:val="a3"/>
      <w:framePr w:wrap="around" w:vAnchor="text" w:hAnchor="margin" w:xAlign="center" w:y="1"/>
      <w:rPr>
        <w:rStyle w:val="a7"/>
      </w:rPr>
    </w:pPr>
    <w:r>
      <w:rPr>
        <w:rStyle w:val="a7"/>
      </w:rPr>
      <w:fldChar w:fldCharType="begin"/>
    </w:r>
    <w:r w:rsidR="00B93895">
      <w:rPr>
        <w:rStyle w:val="a7"/>
      </w:rPr>
      <w:instrText xml:space="preserve">PAGE  </w:instrText>
    </w:r>
    <w:r>
      <w:rPr>
        <w:rStyle w:val="a7"/>
      </w:rPr>
      <w:fldChar w:fldCharType="end"/>
    </w:r>
  </w:p>
  <w:p w:rsidR="00F1470E" w:rsidRDefault="00F1470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0E" w:rsidRDefault="00764532">
    <w:pPr>
      <w:pStyle w:val="a3"/>
      <w:framePr w:wrap="around" w:vAnchor="text" w:hAnchor="margin" w:xAlign="center" w:y="1"/>
      <w:rPr>
        <w:rStyle w:val="a7"/>
      </w:rPr>
    </w:pPr>
    <w:r>
      <w:rPr>
        <w:rStyle w:val="a7"/>
      </w:rPr>
      <w:fldChar w:fldCharType="begin"/>
    </w:r>
    <w:r w:rsidR="00B93895">
      <w:rPr>
        <w:rStyle w:val="a7"/>
      </w:rPr>
      <w:instrText xml:space="preserve">PAGE  </w:instrText>
    </w:r>
    <w:r>
      <w:rPr>
        <w:rStyle w:val="a7"/>
      </w:rPr>
      <w:fldChar w:fldCharType="separate"/>
    </w:r>
    <w:r w:rsidR="001E6A05">
      <w:rPr>
        <w:rStyle w:val="a7"/>
        <w:noProof/>
      </w:rPr>
      <w:t>4</w:t>
    </w:r>
    <w:r>
      <w:rPr>
        <w:rStyle w:val="a7"/>
      </w:rPr>
      <w:fldChar w:fldCharType="end"/>
    </w:r>
  </w:p>
  <w:p w:rsidR="00F1470E" w:rsidRDefault="00F147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042" w:rsidRDefault="00065042" w:rsidP="00F1470E">
      <w:pPr>
        <w:spacing w:after="0"/>
      </w:pPr>
      <w:r>
        <w:separator/>
      </w:r>
    </w:p>
  </w:footnote>
  <w:footnote w:type="continuationSeparator" w:id="0">
    <w:p w:rsidR="00065042" w:rsidRDefault="00065042" w:rsidP="00F1470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6146"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1CE"/>
    <w:rsid w:val="0004781E"/>
    <w:rsid w:val="00065042"/>
    <w:rsid w:val="00067E9D"/>
    <w:rsid w:val="00072BAB"/>
    <w:rsid w:val="000A1D6A"/>
    <w:rsid w:val="000C7450"/>
    <w:rsid w:val="001344BF"/>
    <w:rsid w:val="001508A2"/>
    <w:rsid w:val="0015331F"/>
    <w:rsid w:val="001E6A05"/>
    <w:rsid w:val="002745CE"/>
    <w:rsid w:val="00276FE4"/>
    <w:rsid w:val="00277A4A"/>
    <w:rsid w:val="002851CE"/>
    <w:rsid w:val="00293ED5"/>
    <w:rsid w:val="002E3DB3"/>
    <w:rsid w:val="002E3EA1"/>
    <w:rsid w:val="00323B43"/>
    <w:rsid w:val="003D02B7"/>
    <w:rsid w:val="003D37D8"/>
    <w:rsid w:val="003E1FD8"/>
    <w:rsid w:val="004358AB"/>
    <w:rsid w:val="00462ADD"/>
    <w:rsid w:val="00513FB1"/>
    <w:rsid w:val="00530FB1"/>
    <w:rsid w:val="0058254D"/>
    <w:rsid w:val="00634638"/>
    <w:rsid w:val="00764532"/>
    <w:rsid w:val="00876663"/>
    <w:rsid w:val="008905FB"/>
    <w:rsid w:val="008B7726"/>
    <w:rsid w:val="008C65BD"/>
    <w:rsid w:val="00A207FE"/>
    <w:rsid w:val="00A67FCD"/>
    <w:rsid w:val="00B76A67"/>
    <w:rsid w:val="00B93895"/>
    <w:rsid w:val="00BF7079"/>
    <w:rsid w:val="00C51A62"/>
    <w:rsid w:val="00DA4675"/>
    <w:rsid w:val="00F1470E"/>
    <w:rsid w:val="00F84AED"/>
    <w:rsid w:val="00F9635E"/>
    <w:rsid w:val="00FC2B3E"/>
    <w:rsid w:val="6A5717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Hyperlink" w:unhideWhenUsed="0"/>
    <w:lsdException w:name="Strong" w:semiHidden="0" w:unhideWhenUsed="0" w:qFormat="1"/>
    <w:lsdException w:name="Emphasis" w:locked="1" w:semiHidden="0" w:uiPriority="0" w:unhideWhenUsed="0" w:qFormat="1"/>
    <w:lsdException w:name="Normal (Web)"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0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1470E"/>
    <w:pPr>
      <w:tabs>
        <w:tab w:val="center" w:pos="4153"/>
        <w:tab w:val="right" w:pos="8306"/>
      </w:tabs>
    </w:pPr>
    <w:rPr>
      <w:sz w:val="18"/>
      <w:szCs w:val="18"/>
    </w:rPr>
  </w:style>
  <w:style w:type="paragraph" w:styleId="a4">
    <w:name w:val="header"/>
    <w:basedOn w:val="a"/>
    <w:link w:val="Char0"/>
    <w:uiPriority w:val="99"/>
    <w:qFormat/>
    <w:rsid w:val="00F1470E"/>
    <w:pPr>
      <w:pBdr>
        <w:bottom w:val="single" w:sz="6" w:space="1" w:color="auto"/>
      </w:pBdr>
      <w:tabs>
        <w:tab w:val="center" w:pos="4153"/>
        <w:tab w:val="right" w:pos="8306"/>
      </w:tabs>
      <w:jc w:val="center"/>
    </w:pPr>
    <w:rPr>
      <w:sz w:val="18"/>
      <w:szCs w:val="18"/>
    </w:rPr>
  </w:style>
  <w:style w:type="paragraph" w:styleId="a5">
    <w:name w:val="Normal (Web)"/>
    <w:basedOn w:val="a"/>
    <w:uiPriority w:val="99"/>
    <w:semiHidden/>
    <w:rsid w:val="00F1470E"/>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99"/>
    <w:qFormat/>
    <w:rsid w:val="00F1470E"/>
    <w:rPr>
      <w:rFonts w:cs="Times New Roman"/>
      <w:b/>
      <w:bCs/>
    </w:rPr>
  </w:style>
  <w:style w:type="character" w:styleId="a7">
    <w:name w:val="page number"/>
    <w:basedOn w:val="a0"/>
    <w:uiPriority w:val="99"/>
    <w:qFormat/>
    <w:rsid w:val="00F1470E"/>
    <w:rPr>
      <w:rFonts w:cs="Times New Roman"/>
    </w:rPr>
  </w:style>
  <w:style w:type="character" w:styleId="a8">
    <w:name w:val="Hyperlink"/>
    <w:basedOn w:val="a0"/>
    <w:uiPriority w:val="99"/>
    <w:semiHidden/>
    <w:rsid w:val="00F1470E"/>
    <w:rPr>
      <w:rFonts w:cs="Times New Roman"/>
      <w:color w:val="0000FF"/>
      <w:u w:val="single"/>
    </w:rPr>
  </w:style>
  <w:style w:type="character" w:customStyle="1" w:styleId="apple-converted-space">
    <w:name w:val="apple-converted-space"/>
    <w:basedOn w:val="a0"/>
    <w:uiPriority w:val="99"/>
    <w:rsid w:val="00F1470E"/>
    <w:rPr>
      <w:rFonts w:cs="Times New Roman"/>
    </w:rPr>
  </w:style>
  <w:style w:type="character" w:customStyle="1" w:styleId="Char0">
    <w:name w:val="页眉 Char"/>
    <w:basedOn w:val="a0"/>
    <w:link w:val="a4"/>
    <w:uiPriority w:val="99"/>
    <w:locked/>
    <w:rsid w:val="00F1470E"/>
    <w:rPr>
      <w:rFonts w:ascii="Tahoma" w:hAnsi="Tahoma" w:cs="Times New Roman"/>
      <w:sz w:val="18"/>
      <w:szCs w:val="18"/>
    </w:rPr>
  </w:style>
  <w:style w:type="character" w:customStyle="1" w:styleId="Char">
    <w:name w:val="页脚 Char"/>
    <w:basedOn w:val="a0"/>
    <w:link w:val="a3"/>
    <w:uiPriority w:val="99"/>
    <w:qFormat/>
    <w:locked/>
    <w:rsid w:val="00F1470E"/>
    <w:rPr>
      <w:rFonts w:ascii="Tahoma" w:hAnsi="Tahoma" w:cs="Times New Roman"/>
      <w:sz w:val="18"/>
      <w:szCs w:val="18"/>
    </w:rPr>
  </w:style>
  <w:style w:type="paragraph" w:customStyle="1" w:styleId="1">
    <w:name w:val="无间隔1"/>
    <w:uiPriority w:val="99"/>
    <w:qFormat/>
    <w:rsid w:val="00F1470E"/>
    <w:pPr>
      <w:adjustRightInd w:val="0"/>
      <w:snapToGrid w:val="0"/>
    </w:pPr>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235</Words>
  <Characters>1340</Characters>
  <Application>Microsoft Office Word</Application>
  <DocSecurity>0</DocSecurity>
  <Lines>11</Lines>
  <Paragraphs>3</Paragraphs>
  <ScaleCrop>false</ScaleCrop>
  <Company>Sky123.Org</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中国政法大学</dc:title>
  <dc:creator>Administrator</dc:creator>
  <cp:lastModifiedBy>Administrator</cp:lastModifiedBy>
  <cp:revision>15</cp:revision>
  <dcterms:created xsi:type="dcterms:W3CDTF">2017-02-14T08:29:00Z</dcterms:created>
  <dcterms:modified xsi:type="dcterms:W3CDTF">2017-07-10T01:54:00Z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