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8A" w:rsidRDefault="00264DD4">
      <w:pPr>
        <w:spacing w:line="380" w:lineRule="atLeast"/>
        <w:jc w:val="center"/>
      </w:pPr>
      <w:r>
        <w:rPr>
          <w:noProof/>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405765" cy="396240"/>
            <wp:effectExtent l="0" t="0" r="13335" b="381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eastAsia="黑体" w:hint="eastAsia"/>
          <w:b/>
          <w:bCs/>
          <w:color w:val="800000"/>
          <w:sz w:val="52"/>
        </w:rPr>
        <w:t xml:space="preserve"> </w:t>
      </w:r>
      <w:r>
        <w:rPr>
          <w:rFonts w:eastAsia="黑体" w:hint="eastAsia"/>
          <w:b/>
          <w:bCs/>
          <w:noProof/>
          <w:color w:val="800000"/>
          <w:sz w:val="52"/>
        </w:rPr>
        <w:drawing>
          <wp:inline distT="0" distB="0" distL="0" distR="0">
            <wp:extent cx="1676400" cy="419100"/>
            <wp:effectExtent l="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7"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EA278A" w:rsidRDefault="00264DD4">
      <w:pPr>
        <w:spacing w:line="380" w:lineRule="atLeast"/>
        <w:jc w:val="center"/>
        <w:rPr>
          <w:b/>
          <w:bCs/>
          <w:sz w:val="28"/>
          <w:szCs w:val="28"/>
        </w:rPr>
      </w:pPr>
      <w:r>
        <w:rPr>
          <w:b/>
          <w:bCs/>
          <w:sz w:val="28"/>
          <w:szCs w:val="28"/>
        </w:rPr>
        <w:t>中国人民大学技术经济及管理专业</w:t>
      </w:r>
      <w:r>
        <w:rPr>
          <w:rFonts w:hint="eastAsia"/>
          <w:b/>
          <w:bCs/>
          <w:sz w:val="28"/>
          <w:szCs w:val="28"/>
        </w:rPr>
        <w:t>项目管理方向</w:t>
      </w:r>
    </w:p>
    <w:p w:rsidR="00EA278A" w:rsidRDefault="00264DD4">
      <w:pPr>
        <w:spacing w:line="380" w:lineRule="atLeast"/>
        <w:jc w:val="center"/>
        <w:rPr>
          <w:b/>
          <w:bCs/>
          <w:sz w:val="28"/>
          <w:szCs w:val="28"/>
        </w:rPr>
      </w:pPr>
      <w:r>
        <w:rPr>
          <w:b/>
          <w:bCs/>
          <w:sz w:val="28"/>
          <w:szCs w:val="28"/>
        </w:rPr>
        <w:t>招生简章</w:t>
      </w:r>
      <w:r>
        <w:rPr>
          <w:rFonts w:hint="eastAsia"/>
          <w:b/>
          <w:bCs/>
          <w:sz w:val="28"/>
          <w:szCs w:val="28"/>
        </w:rPr>
        <w:t>郑州</w:t>
      </w:r>
      <w:r>
        <w:rPr>
          <w:b/>
          <w:bCs/>
          <w:sz w:val="28"/>
          <w:szCs w:val="28"/>
        </w:rPr>
        <w:t>班</w:t>
      </w:r>
    </w:p>
    <w:p w:rsidR="00EA278A" w:rsidRDefault="00EA278A">
      <w:pPr>
        <w:tabs>
          <w:tab w:val="left" w:pos="525"/>
        </w:tabs>
        <w:spacing w:line="380" w:lineRule="atLeast"/>
        <w:ind w:firstLineChars="200" w:firstLine="420"/>
        <w:rPr>
          <w:rFonts w:ascii="宋体" w:hAnsi="宋体"/>
          <w:color w:val="222222"/>
          <w:szCs w:val="21"/>
        </w:rPr>
      </w:pPr>
    </w:p>
    <w:p w:rsidR="00EA278A" w:rsidRDefault="00264DD4">
      <w:pPr>
        <w:tabs>
          <w:tab w:val="left" w:pos="525"/>
        </w:tabs>
        <w:spacing w:line="380" w:lineRule="exact"/>
        <w:ind w:firstLineChars="200" w:firstLine="420"/>
        <w:rPr>
          <w:rFonts w:ascii="宋体" w:hAnsi="宋体"/>
          <w:color w:val="222222"/>
          <w:szCs w:val="21"/>
        </w:rPr>
      </w:pPr>
      <w:r>
        <w:rPr>
          <w:rFonts w:ascii="宋体" w:hAnsi="宋体"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EA278A" w:rsidRDefault="00EA278A">
      <w:pPr>
        <w:spacing w:line="380" w:lineRule="exact"/>
        <w:jc w:val="left"/>
        <w:rPr>
          <w:b/>
          <w:bCs/>
          <w:szCs w:val="21"/>
        </w:rPr>
      </w:pPr>
    </w:p>
    <w:p w:rsidR="00EA278A" w:rsidRDefault="00264DD4">
      <w:pPr>
        <w:numPr>
          <w:ilvl w:val="0"/>
          <w:numId w:val="1"/>
        </w:numPr>
        <w:spacing w:line="380" w:lineRule="exact"/>
        <w:rPr>
          <w:color w:val="222222"/>
          <w:sz w:val="24"/>
        </w:rPr>
      </w:pPr>
      <w:r>
        <w:rPr>
          <w:rFonts w:hint="eastAsia"/>
          <w:b/>
          <w:color w:val="222222"/>
          <w:sz w:val="24"/>
        </w:rPr>
        <w:t>专业</w:t>
      </w:r>
      <w:r>
        <w:rPr>
          <w:b/>
          <w:color w:val="222222"/>
          <w:sz w:val="24"/>
        </w:rPr>
        <w:t>简述</w:t>
      </w:r>
    </w:p>
    <w:p w:rsidR="00EA278A" w:rsidRDefault="00264DD4">
      <w:pPr>
        <w:spacing w:line="380" w:lineRule="exact"/>
        <w:rPr>
          <w:color w:val="222222"/>
          <w:szCs w:val="21"/>
        </w:rPr>
      </w:pPr>
      <w:r>
        <w:rPr>
          <w:b/>
          <w:noProof/>
          <w:sz w:val="28"/>
          <w:szCs w:val="28"/>
        </w:rPr>
        <w:drawing>
          <wp:anchor distT="0" distB="0" distL="114300" distR="114300" simplePos="0" relativeHeight="251661312" behindDoc="1" locked="0" layoutInCell="1" allowOverlap="1">
            <wp:simplePos x="0" y="0"/>
            <wp:positionH relativeFrom="margin">
              <wp:align>center</wp:align>
            </wp:positionH>
            <wp:positionV relativeFrom="paragraph">
              <wp:posOffset>349885</wp:posOffset>
            </wp:positionV>
            <wp:extent cx="3133725" cy="3133725"/>
            <wp:effectExtent l="19050" t="0" r="9525" b="0"/>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hint="eastAsia"/>
          <w:b/>
          <w:sz w:val="28"/>
          <w:szCs w:val="28"/>
        </w:rPr>
        <w:t xml:space="preserve">   </w:t>
      </w:r>
      <w:r>
        <w:rPr>
          <w:rFonts w:hint="eastAsia"/>
          <w:color w:val="222222"/>
          <w:szCs w:val="21"/>
        </w:rPr>
        <w:t>中国人民大学管理学专业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EA278A" w:rsidRDefault="00264DD4">
      <w:pPr>
        <w:spacing w:line="380" w:lineRule="exact"/>
        <w:ind w:firstLineChars="200" w:firstLine="420"/>
        <w:rPr>
          <w:color w:val="222222"/>
          <w:szCs w:val="21"/>
        </w:rPr>
      </w:pPr>
      <w:r>
        <w:rPr>
          <w:rFonts w:hint="eastAsia"/>
          <w:color w:val="222222"/>
          <w:szCs w:val="21"/>
        </w:rPr>
        <w:t>管理学院拥有独立的博士学位和硕士学位授予点。管理学院汇集了各方面的优秀人才，拥有一支高水平的师资力量队伍，绝大多数教师拥有国内外名牌大学的博士学位，既有深厚的学术功底，又有丰富的培训及授课经验。博士和硕士学位获得者占师资整体的</w:t>
      </w:r>
      <w:r>
        <w:rPr>
          <w:rFonts w:hint="eastAsia"/>
          <w:color w:val="222222"/>
          <w:szCs w:val="21"/>
        </w:rPr>
        <w:t>90</w:t>
      </w:r>
      <w:r>
        <w:rPr>
          <w:rFonts w:hint="eastAsia"/>
          <w:color w:val="222222"/>
          <w:szCs w:val="21"/>
        </w:rPr>
        <w:t>％。</w:t>
      </w:r>
    </w:p>
    <w:p w:rsidR="00EA278A" w:rsidRDefault="00264DD4">
      <w:pPr>
        <w:spacing w:line="380" w:lineRule="exact"/>
        <w:ind w:firstLineChars="200" w:firstLine="420"/>
        <w:rPr>
          <w:color w:val="222222"/>
          <w:szCs w:val="21"/>
        </w:rPr>
      </w:pPr>
      <w:r>
        <w:rPr>
          <w:rFonts w:hint="eastAsia"/>
          <w:color w:val="222222"/>
          <w:szCs w:val="21"/>
        </w:rPr>
        <w:t>为了培养更多具有项目管理能力的优秀人才，中国人民大学特在郑州设立在职研修班，为郑州及周边学员提供与本部一致的项目管理方向教务教学内容。</w:t>
      </w:r>
    </w:p>
    <w:p w:rsidR="00EA278A" w:rsidRDefault="00EA278A">
      <w:pPr>
        <w:spacing w:line="380" w:lineRule="exact"/>
        <w:jc w:val="left"/>
        <w:rPr>
          <w:b/>
          <w:bCs/>
          <w:sz w:val="28"/>
          <w:szCs w:val="28"/>
        </w:rPr>
      </w:pPr>
    </w:p>
    <w:p w:rsidR="00EA278A" w:rsidRDefault="00264DD4">
      <w:pPr>
        <w:spacing w:line="380" w:lineRule="exact"/>
        <w:ind w:left="482" w:hangingChars="200" w:hanging="482"/>
        <w:rPr>
          <w:b/>
          <w:color w:val="222222"/>
          <w:sz w:val="24"/>
        </w:rPr>
      </w:pPr>
      <w:r>
        <w:rPr>
          <w:rFonts w:ascii="宋体" w:hAnsi="宋体"/>
          <w:b/>
          <w:color w:val="222222"/>
          <w:sz w:val="24"/>
        </w:rPr>
        <w:t>二</w:t>
      </w:r>
      <w:r>
        <w:rPr>
          <w:rFonts w:ascii="宋体" w:hAnsi="宋体" w:hint="eastAsia"/>
          <w:b/>
          <w:color w:val="222222"/>
          <w:sz w:val="24"/>
        </w:rPr>
        <w:t>、 培养</w:t>
      </w:r>
      <w:r>
        <w:rPr>
          <w:rFonts w:ascii="宋体" w:hAnsi="宋体"/>
          <w:b/>
          <w:color w:val="222222"/>
          <w:sz w:val="24"/>
        </w:rPr>
        <w:t>目标</w:t>
      </w:r>
    </w:p>
    <w:p w:rsidR="00EA278A" w:rsidRDefault="00264DD4">
      <w:pPr>
        <w:spacing w:line="380" w:lineRule="exact"/>
        <w:ind w:firstLineChars="200" w:firstLine="420"/>
        <w:rPr>
          <w:rFonts w:ascii="宋体" w:hAnsi="宋体"/>
          <w:color w:val="222222"/>
          <w:szCs w:val="21"/>
        </w:rPr>
      </w:pPr>
      <w:r>
        <w:rPr>
          <w:rFonts w:ascii="宋体" w:hAnsi="宋体" w:hint="eastAsia"/>
          <w:color w:val="222222"/>
          <w:szCs w:val="21"/>
        </w:rPr>
        <w:t>1、项目管理方向是培养既掌握项目管理方面的基础知识，又具有管理学和经济学知识及能力，具备从事</w:t>
      </w:r>
      <w:hyperlink r:id="rId9" w:tgtFrame="http://baike.sogou.com/_blank" w:history="1">
        <w:r>
          <w:rPr>
            <w:rFonts w:ascii="宋体" w:hAnsi="宋体" w:hint="eastAsia"/>
            <w:color w:val="222222"/>
            <w:szCs w:val="21"/>
          </w:rPr>
          <w:t>项目决策</w:t>
        </w:r>
      </w:hyperlink>
      <w:r>
        <w:rPr>
          <w:rFonts w:ascii="宋体" w:hAnsi="宋体" w:hint="eastAsia"/>
          <w:color w:val="222222"/>
          <w:szCs w:val="21"/>
        </w:rPr>
        <w:t>、项目实施全过程管理的高级专门人才；</w:t>
      </w:r>
    </w:p>
    <w:p w:rsidR="00EA278A" w:rsidRDefault="00264DD4">
      <w:pPr>
        <w:spacing w:line="380" w:lineRule="exact"/>
        <w:ind w:firstLineChars="200" w:firstLine="420"/>
        <w:rPr>
          <w:rFonts w:ascii="宋体" w:hAnsi="宋体"/>
          <w:color w:val="222222"/>
          <w:szCs w:val="21"/>
        </w:rPr>
      </w:pPr>
      <w:r>
        <w:rPr>
          <w:rFonts w:ascii="宋体" w:hAnsi="宋体" w:hint="eastAsia"/>
          <w:color w:val="222222"/>
          <w:szCs w:val="21"/>
        </w:rPr>
        <w:t>2、学员可从事政府与企事业单位中高层管理，包括战略管理、财务管理、信息管理、技术研发、技术创新、项目管理等高素质经济管理等工作。</w:t>
      </w:r>
    </w:p>
    <w:p w:rsidR="00EA278A" w:rsidRDefault="00EA278A">
      <w:pPr>
        <w:spacing w:line="380" w:lineRule="exact"/>
      </w:pPr>
    </w:p>
    <w:p w:rsidR="00EA278A" w:rsidRDefault="00264DD4">
      <w:pPr>
        <w:spacing w:line="380" w:lineRule="exact"/>
        <w:rPr>
          <w:rFonts w:ascii="宋体" w:hAnsi="宋体"/>
          <w:b/>
          <w:color w:val="222222"/>
          <w:sz w:val="24"/>
        </w:rPr>
      </w:pPr>
      <w:r>
        <w:rPr>
          <w:rFonts w:ascii="宋体" w:hAnsi="宋体"/>
          <w:b/>
          <w:color w:val="222222"/>
          <w:sz w:val="24"/>
        </w:rPr>
        <w:t>三</w:t>
      </w:r>
      <w:r>
        <w:rPr>
          <w:rFonts w:ascii="宋体" w:hAnsi="宋体" w:hint="eastAsia"/>
          <w:b/>
          <w:color w:val="222222"/>
          <w:sz w:val="24"/>
        </w:rPr>
        <w:t>、</w:t>
      </w:r>
      <w:r>
        <w:rPr>
          <w:rFonts w:ascii="宋体" w:hAnsi="宋体"/>
          <w:b/>
          <w:color w:val="222222"/>
          <w:sz w:val="24"/>
        </w:rPr>
        <w:t>专业优势</w:t>
      </w:r>
    </w:p>
    <w:p w:rsidR="00EA278A" w:rsidRDefault="00264DD4">
      <w:pPr>
        <w:spacing w:line="380" w:lineRule="exact"/>
        <w:ind w:firstLineChars="200" w:firstLine="420"/>
        <w:rPr>
          <w:color w:val="222222"/>
          <w:szCs w:val="21"/>
        </w:rPr>
      </w:pPr>
      <w:r>
        <w:rPr>
          <w:rFonts w:hint="eastAsia"/>
          <w:color w:val="222222"/>
          <w:szCs w:val="21"/>
        </w:rPr>
        <w:t>1</w:t>
      </w:r>
      <w:r>
        <w:rPr>
          <w:rFonts w:hint="eastAsia"/>
          <w:color w:val="222222"/>
          <w:szCs w:val="21"/>
        </w:rPr>
        <w:t>、中国人民大学技术经济及管理专业培养经济与管理一体化的综合性人才，达到学员在职读研知识应用最大化，符合用人单位需求；</w:t>
      </w:r>
    </w:p>
    <w:p w:rsidR="00EA278A" w:rsidRDefault="00264DD4">
      <w:pPr>
        <w:spacing w:line="380" w:lineRule="exact"/>
        <w:ind w:firstLineChars="200" w:firstLine="420"/>
        <w:rPr>
          <w:color w:val="222222"/>
          <w:szCs w:val="21"/>
        </w:rPr>
      </w:pPr>
      <w:r>
        <w:rPr>
          <w:rFonts w:hint="eastAsia"/>
          <w:color w:val="222222"/>
          <w:szCs w:val="21"/>
        </w:rPr>
        <w:t>2</w:t>
      </w:r>
      <w:r>
        <w:rPr>
          <w:rFonts w:hint="eastAsia"/>
          <w:color w:val="222222"/>
          <w:szCs w:val="21"/>
        </w:rPr>
        <w:t>、人大为历年同等学力申硕出题单位之一，强大的考前辅导及英语、专业串讲，大大提升申硕通过率；</w:t>
      </w:r>
    </w:p>
    <w:p w:rsidR="00EA278A" w:rsidRDefault="00264DD4">
      <w:pPr>
        <w:spacing w:line="380" w:lineRule="exact"/>
        <w:ind w:firstLineChars="200" w:firstLine="420"/>
        <w:rPr>
          <w:color w:val="222222"/>
          <w:szCs w:val="21"/>
        </w:rPr>
      </w:pPr>
      <w:r>
        <w:rPr>
          <w:rFonts w:hint="eastAsia"/>
          <w:color w:val="222222"/>
          <w:szCs w:val="21"/>
        </w:rPr>
        <w:t>3</w:t>
      </w:r>
      <w:r>
        <w:rPr>
          <w:rFonts w:hint="eastAsia"/>
          <w:color w:val="222222"/>
          <w:szCs w:val="21"/>
        </w:rPr>
        <w:t>、免试入学，课程成绩</w:t>
      </w:r>
      <w:r>
        <w:rPr>
          <w:rFonts w:hint="eastAsia"/>
          <w:color w:val="222222"/>
          <w:szCs w:val="21"/>
        </w:rPr>
        <w:t>4</w:t>
      </w:r>
      <w:r>
        <w:rPr>
          <w:rFonts w:hint="eastAsia"/>
          <w:color w:val="222222"/>
          <w:szCs w:val="21"/>
        </w:rPr>
        <w:t>年有效；申请硕士学位时，可分阶段参加外语和综合课考试，通过即可申请获取学位证书；</w:t>
      </w:r>
    </w:p>
    <w:p w:rsidR="00EA278A" w:rsidRDefault="00264DD4">
      <w:pPr>
        <w:spacing w:line="380" w:lineRule="exact"/>
        <w:ind w:firstLineChars="200" w:firstLine="420"/>
        <w:rPr>
          <w:color w:val="222222"/>
          <w:szCs w:val="21"/>
        </w:rPr>
      </w:pPr>
      <w:r>
        <w:rPr>
          <w:rFonts w:hint="eastAsia"/>
          <w:color w:val="222222"/>
          <w:szCs w:val="21"/>
        </w:rPr>
        <w:t>4</w:t>
      </w:r>
      <w:r>
        <w:rPr>
          <w:rFonts w:hint="eastAsia"/>
          <w:color w:val="222222"/>
          <w:szCs w:val="21"/>
        </w:rPr>
        <w:t>、课余学员可参加教务中心组织的沙龙活动、名师讲座，融入人大全球校友网络，结校友，获高端人脉资源；</w:t>
      </w:r>
    </w:p>
    <w:p w:rsidR="00EA278A" w:rsidRDefault="00264DD4">
      <w:pPr>
        <w:spacing w:line="380" w:lineRule="exact"/>
        <w:ind w:firstLineChars="200" w:firstLine="420"/>
        <w:rPr>
          <w:color w:val="222222"/>
          <w:szCs w:val="21"/>
        </w:rPr>
      </w:pPr>
      <w:r>
        <w:rPr>
          <w:rFonts w:hint="eastAsia"/>
          <w:color w:val="222222"/>
          <w:szCs w:val="21"/>
        </w:rPr>
        <w:lastRenderedPageBreak/>
        <w:t>5</w:t>
      </w:r>
      <w:r>
        <w:rPr>
          <w:rFonts w:hint="eastAsia"/>
          <w:color w:val="222222"/>
          <w:szCs w:val="21"/>
        </w:rPr>
        <w:t>、采用教师授课、案例教学、课堂讨论等多种教学方式。由教授、副教授担任硕士毕业论文导师，指导学员的论文写作，提升学员的能力水平。</w:t>
      </w:r>
    </w:p>
    <w:p w:rsidR="00EA278A" w:rsidRDefault="00EA278A">
      <w:pPr>
        <w:spacing w:line="380" w:lineRule="atLeast"/>
        <w:rPr>
          <w:color w:val="222222"/>
          <w:szCs w:val="21"/>
        </w:rPr>
      </w:pPr>
    </w:p>
    <w:p w:rsidR="00EA278A" w:rsidRDefault="00264DD4">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shd w:val="clear" w:color="auto" w:fill="FFFFFF"/>
        </w:rPr>
      </w:pPr>
      <w:bookmarkStart w:id="0" w:name="_GoBack"/>
      <w:bookmarkEnd w:id="0"/>
      <w:r>
        <w:rPr>
          <w:rFonts w:asciiTheme="minorEastAsia" w:eastAsiaTheme="minorEastAsia" w:hAnsiTheme="minorEastAsia" w:cstheme="minorEastAsia" w:hint="eastAsia"/>
          <w:b/>
          <w:bCs/>
          <w:shd w:val="clear" w:color="auto" w:fill="FFFFFF"/>
        </w:rPr>
        <w:t>课程设置</w:t>
      </w:r>
    </w:p>
    <w:tbl>
      <w:tblPr>
        <w:tblpPr w:leftFromText="180" w:rightFromText="180" w:vertAnchor="text" w:horzAnchor="page" w:tblpXSpec="center" w:tblpY="427"/>
        <w:tblOverlap w:val="neve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676"/>
        <w:gridCol w:w="1100"/>
        <w:gridCol w:w="1469"/>
        <w:gridCol w:w="2054"/>
      </w:tblGrid>
      <w:tr w:rsidR="00EA278A">
        <w:trPr>
          <w:trHeight w:val="519"/>
          <w:jc w:val="center"/>
        </w:trPr>
        <w:tc>
          <w:tcPr>
            <w:tcW w:w="9143" w:type="dxa"/>
            <w:gridSpan w:val="5"/>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b/>
                <w:bCs/>
                <w:shd w:val="clear" w:color="auto" w:fill="FFFFFF"/>
              </w:rPr>
            </w:pPr>
            <w:r>
              <w:rPr>
                <w:rFonts w:ascii="宋体" w:hAnsi="宋体" w:cs="宋体" w:hint="eastAsia"/>
                <w:b/>
                <w:bCs/>
                <w:shd w:val="clear" w:color="auto" w:fill="FFFFFF"/>
              </w:rPr>
              <w:t>项目管理方向课程设置</w:t>
            </w:r>
          </w:p>
        </w:tc>
      </w:tr>
      <w:tr w:rsidR="00EA278A">
        <w:trPr>
          <w:trHeight w:val="464"/>
          <w:jc w:val="center"/>
        </w:trPr>
        <w:tc>
          <w:tcPr>
            <w:tcW w:w="184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b/>
                <w:bCs/>
                <w:shd w:val="clear" w:color="auto" w:fill="FFFFFF"/>
              </w:rPr>
            </w:pPr>
            <w:r>
              <w:rPr>
                <w:rFonts w:ascii="宋体" w:hAnsi="宋体" w:cs="宋体" w:hint="eastAsia"/>
                <w:b/>
                <w:bCs/>
                <w:shd w:val="clear" w:color="auto" w:fill="FFFFFF"/>
              </w:rPr>
              <w:t>公共课</w:t>
            </w:r>
          </w:p>
        </w:tc>
        <w:tc>
          <w:tcPr>
            <w:tcW w:w="2676"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中国特色社会主义理论</w:t>
            </w:r>
          </w:p>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与实践研究</w:t>
            </w:r>
          </w:p>
        </w:tc>
        <w:tc>
          <w:tcPr>
            <w:tcW w:w="2569" w:type="dxa"/>
            <w:gridSpan w:val="2"/>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自然辩证法概论</w:t>
            </w:r>
          </w:p>
        </w:tc>
        <w:tc>
          <w:tcPr>
            <w:tcW w:w="205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专业英语</w:t>
            </w:r>
          </w:p>
        </w:tc>
      </w:tr>
      <w:tr w:rsidR="00EA278A">
        <w:trPr>
          <w:trHeight w:val="613"/>
          <w:jc w:val="center"/>
        </w:trPr>
        <w:tc>
          <w:tcPr>
            <w:tcW w:w="184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b/>
                <w:bCs/>
                <w:shd w:val="clear" w:color="auto" w:fill="FFFFFF"/>
              </w:rPr>
            </w:pPr>
            <w:r>
              <w:rPr>
                <w:rFonts w:ascii="宋体" w:hAnsi="宋体" w:cs="宋体" w:hint="eastAsia"/>
                <w:b/>
                <w:bCs/>
                <w:shd w:val="clear" w:color="auto" w:fill="FFFFFF"/>
              </w:rPr>
              <w:t>学科基础课</w:t>
            </w:r>
          </w:p>
        </w:tc>
        <w:tc>
          <w:tcPr>
            <w:tcW w:w="2676"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现代管理学</w:t>
            </w:r>
          </w:p>
        </w:tc>
        <w:tc>
          <w:tcPr>
            <w:tcW w:w="2569" w:type="dxa"/>
            <w:gridSpan w:val="2"/>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管理经济学</w:t>
            </w:r>
          </w:p>
        </w:tc>
        <w:tc>
          <w:tcPr>
            <w:tcW w:w="205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技术创新经济学</w:t>
            </w:r>
          </w:p>
        </w:tc>
      </w:tr>
      <w:tr w:rsidR="00EA278A">
        <w:trPr>
          <w:trHeight w:val="563"/>
          <w:jc w:val="center"/>
        </w:trPr>
        <w:tc>
          <w:tcPr>
            <w:tcW w:w="1844" w:type="dxa"/>
            <w:vMerge w:val="restart"/>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b/>
                <w:bCs/>
                <w:shd w:val="clear" w:color="auto" w:fill="FFFFFF"/>
              </w:rPr>
            </w:pPr>
            <w:r>
              <w:rPr>
                <w:rFonts w:ascii="宋体" w:hAnsi="宋体" w:cs="宋体" w:hint="eastAsia"/>
                <w:b/>
                <w:bCs/>
                <w:shd w:val="clear" w:color="auto" w:fill="FFFFFF"/>
              </w:rPr>
              <w:t>专业课</w:t>
            </w:r>
          </w:p>
        </w:tc>
        <w:tc>
          <w:tcPr>
            <w:tcW w:w="2676"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战略管理专题</w:t>
            </w:r>
          </w:p>
        </w:tc>
        <w:tc>
          <w:tcPr>
            <w:tcW w:w="2569" w:type="dxa"/>
            <w:gridSpan w:val="2"/>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项目管理专题</w:t>
            </w:r>
          </w:p>
        </w:tc>
        <w:tc>
          <w:tcPr>
            <w:tcW w:w="205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技术经济专题</w:t>
            </w:r>
          </w:p>
        </w:tc>
      </w:tr>
      <w:tr w:rsidR="00EA278A">
        <w:trPr>
          <w:trHeight w:val="445"/>
          <w:jc w:val="center"/>
        </w:trPr>
        <w:tc>
          <w:tcPr>
            <w:tcW w:w="1844" w:type="dxa"/>
            <w:vMerge/>
            <w:vAlign w:val="center"/>
          </w:tcPr>
          <w:p w:rsidR="00EA278A" w:rsidRDefault="00EA278A">
            <w:pPr>
              <w:pStyle w:val="a3"/>
              <w:widowControl/>
              <w:shd w:val="clear" w:color="auto" w:fill="FFFFFF"/>
              <w:spacing w:before="0" w:beforeAutospacing="0" w:after="0" w:afterAutospacing="0" w:line="380" w:lineRule="atLeast"/>
              <w:jc w:val="center"/>
              <w:rPr>
                <w:rFonts w:ascii="宋体" w:hAnsi="宋体" w:cs="宋体"/>
                <w:b/>
                <w:bCs/>
                <w:shd w:val="clear" w:color="auto" w:fill="FFFFFF"/>
              </w:rPr>
            </w:pPr>
          </w:p>
        </w:tc>
        <w:tc>
          <w:tcPr>
            <w:tcW w:w="2676"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公司财务管理专题</w:t>
            </w:r>
          </w:p>
        </w:tc>
        <w:tc>
          <w:tcPr>
            <w:tcW w:w="2569" w:type="dxa"/>
            <w:gridSpan w:val="2"/>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人力资源管理专题</w:t>
            </w:r>
          </w:p>
        </w:tc>
        <w:tc>
          <w:tcPr>
            <w:tcW w:w="205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市场营销专题</w:t>
            </w:r>
          </w:p>
        </w:tc>
      </w:tr>
      <w:tr w:rsidR="00EA278A">
        <w:trPr>
          <w:trHeight w:val="445"/>
          <w:jc w:val="center"/>
        </w:trPr>
        <w:tc>
          <w:tcPr>
            <w:tcW w:w="184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b/>
                <w:bCs/>
                <w:shd w:val="clear" w:color="auto" w:fill="FFFFFF"/>
              </w:rPr>
            </w:pPr>
            <w:r>
              <w:rPr>
                <w:rFonts w:ascii="宋体" w:hAnsi="宋体" w:cs="宋体" w:hint="eastAsia"/>
                <w:b/>
                <w:bCs/>
                <w:shd w:val="clear" w:color="auto" w:fill="FFFFFF"/>
              </w:rPr>
              <w:t>方法课</w:t>
            </w:r>
          </w:p>
        </w:tc>
        <w:tc>
          <w:tcPr>
            <w:tcW w:w="2676"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经济与管理研究方法</w:t>
            </w:r>
          </w:p>
        </w:tc>
        <w:tc>
          <w:tcPr>
            <w:tcW w:w="2569" w:type="dxa"/>
            <w:gridSpan w:val="2"/>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案例研究方法</w:t>
            </w:r>
          </w:p>
        </w:tc>
        <w:tc>
          <w:tcPr>
            <w:tcW w:w="205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抽样调查与数据分析</w:t>
            </w:r>
          </w:p>
        </w:tc>
      </w:tr>
      <w:tr w:rsidR="00EA278A">
        <w:trPr>
          <w:trHeight w:val="562"/>
          <w:jc w:val="center"/>
        </w:trPr>
        <w:tc>
          <w:tcPr>
            <w:tcW w:w="184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b/>
                <w:bCs/>
                <w:shd w:val="clear" w:color="auto" w:fill="FFFFFF"/>
              </w:rPr>
            </w:pPr>
            <w:r>
              <w:rPr>
                <w:rFonts w:ascii="宋体" w:hAnsi="宋体" w:cs="宋体" w:hint="eastAsia"/>
                <w:b/>
                <w:bCs/>
                <w:shd w:val="clear" w:color="auto" w:fill="FFFFFF"/>
              </w:rPr>
              <w:t>选修课</w:t>
            </w:r>
          </w:p>
        </w:tc>
        <w:tc>
          <w:tcPr>
            <w:tcW w:w="2676"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经济与管理专题</w:t>
            </w:r>
          </w:p>
        </w:tc>
        <w:tc>
          <w:tcPr>
            <w:tcW w:w="2569" w:type="dxa"/>
            <w:gridSpan w:val="2"/>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企业管理专题</w:t>
            </w:r>
          </w:p>
        </w:tc>
        <w:tc>
          <w:tcPr>
            <w:tcW w:w="205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项目风险管理</w:t>
            </w:r>
          </w:p>
        </w:tc>
      </w:tr>
      <w:tr w:rsidR="00EA278A">
        <w:trPr>
          <w:trHeight w:val="464"/>
          <w:jc w:val="center"/>
        </w:trPr>
        <w:tc>
          <w:tcPr>
            <w:tcW w:w="1844" w:type="dxa"/>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b/>
                <w:bCs/>
                <w:shd w:val="clear" w:color="auto" w:fill="FFFFFF"/>
              </w:rPr>
            </w:pPr>
            <w:r>
              <w:rPr>
                <w:rFonts w:ascii="宋体" w:hAnsi="宋体" w:cs="宋体" w:hint="eastAsia"/>
                <w:b/>
                <w:bCs/>
                <w:shd w:val="clear" w:color="auto" w:fill="FFFFFF"/>
              </w:rPr>
              <w:t>先修课</w:t>
            </w:r>
          </w:p>
        </w:tc>
        <w:tc>
          <w:tcPr>
            <w:tcW w:w="3776" w:type="dxa"/>
            <w:gridSpan w:val="2"/>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管理学原理</w:t>
            </w:r>
          </w:p>
        </w:tc>
        <w:tc>
          <w:tcPr>
            <w:tcW w:w="3523" w:type="dxa"/>
            <w:gridSpan w:val="2"/>
            <w:vAlign w:val="center"/>
          </w:tcPr>
          <w:p w:rsidR="00EA278A" w:rsidRDefault="00264DD4">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r>
              <w:rPr>
                <w:rFonts w:ascii="宋体" w:hAnsi="宋体" w:cs="宋体" w:hint="eastAsia"/>
                <w:sz w:val="21"/>
                <w:szCs w:val="21"/>
                <w:shd w:val="clear" w:color="auto" w:fill="FFFFFF"/>
              </w:rPr>
              <w:t>经济学管理</w:t>
            </w:r>
          </w:p>
        </w:tc>
      </w:tr>
    </w:tbl>
    <w:p w:rsidR="00EA278A" w:rsidRDefault="00EA278A">
      <w:pPr>
        <w:pStyle w:val="a3"/>
        <w:widowControl/>
        <w:shd w:val="clear" w:color="auto" w:fill="FFFFFF"/>
        <w:spacing w:before="0" w:beforeAutospacing="0" w:after="0" w:afterAutospacing="0" w:line="380" w:lineRule="atLeast"/>
        <w:jc w:val="center"/>
        <w:rPr>
          <w:rFonts w:ascii="宋体" w:hAnsi="宋体" w:cs="宋体"/>
          <w:sz w:val="21"/>
          <w:szCs w:val="21"/>
          <w:shd w:val="clear" w:color="auto" w:fill="FFFFFF"/>
        </w:rPr>
      </w:pPr>
    </w:p>
    <w:p w:rsidR="00EA278A" w:rsidRDefault="00EA278A"/>
    <w:p w:rsidR="00EA278A" w:rsidRDefault="00264DD4">
      <w:pPr>
        <w:pStyle w:val="a3"/>
        <w:widowControl/>
        <w:numPr>
          <w:ilvl w:val="0"/>
          <w:numId w:val="2"/>
        </w:numPr>
        <w:shd w:val="clear" w:color="auto" w:fill="FFFFFF"/>
        <w:spacing w:before="0" w:beforeAutospacing="0" w:after="0" w:afterAutospacing="0" w:line="380" w:lineRule="atLeast"/>
        <w:rPr>
          <w:rFonts w:ascii="宋体" w:hAnsi="宋体" w:cs="宋体"/>
          <w:b/>
          <w:bCs/>
          <w:shd w:val="clear" w:color="auto" w:fill="FFFFFF"/>
        </w:rPr>
      </w:pPr>
      <w:r>
        <w:rPr>
          <w:b/>
          <w:noProof/>
          <w:sz w:val="28"/>
          <w:szCs w:val="28"/>
        </w:rPr>
        <w:drawing>
          <wp:anchor distT="0" distB="0" distL="114300" distR="114300" simplePos="0" relativeHeight="251669504" behindDoc="1" locked="0" layoutInCell="1" allowOverlap="1">
            <wp:simplePos x="0" y="0"/>
            <wp:positionH relativeFrom="margin">
              <wp:align>center</wp:align>
            </wp:positionH>
            <wp:positionV relativeFrom="paragraph">
              <wp:posOffset>4277995</wp:posOffset>
            </wp:positionV>
            <wp:extent cx="3133725" cy="3133725"/>
            <wp:effectExtent l="0" t="0" r="9525" b="9525"/>
            <wp:wrapNone/>
            <wp:docPr id="6" name="图片 6"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宋体" w:hAnsi="宋体"/>
          <w:noProof/>
        </w:rPr>
        <w:drawing>
          <wp:anchor distT="0" distB="0" distL="114300" distR="114300" simplePos="0" relativeHeight="251663360" behindDoc="0" locked="0" layoutInCell="1" allowOverlap="1">
            <wp:simplePos x="0" y="0"/>
            <wp:positionH relativeFrom="margin">
              <wp:posOffset>37465</wp:posOffset>
            </wp:positionH>
            <wp:positionV relativeFrom="paragraph">
              <wp:posOffset>382905</wp:posOffset>
            </wp:positionV>
            <wp:extent cx="3939540" cy="4905375"/>
            <wp:effectExtent l="0" t="0" r="3810" b="9525"/>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9540" cy="4905375"/>
                    </a:xfrm>
                    <a:prstGeom prst="rect">
                      <a:avLst/>
                    </a:prstGeom>
                    <a:noFill/>
                    <a:ln>
                      <a:noFill/>
                    </a:ln>
                  </pic:spPr>
                </pic:pic>
              </a:graphicData>
            </a:graphic>
          </wp:anchor>
        </w:drawing>
      </w:r>
      <w:r>
        <w:rPr>
          <w:rFonts w:ascii="宋体" w:hAnsi="宋体" w:cs="宋体"/>
          <w:b/>
          <w:bCs/>
          <w:shd w:val="clear" w:color="auto" w:fill="FFFFFF"/>
        </w:rPr>
        <w:t>师资力量</w:t>
      </w:r>
    </w:p>
    <w:p w:rsidR="00EA278A" w:rsidRDefault="00EA278A">
      <w:pPr>
        <w:pStyle w:val="a3"/>
        <w:widowControl/>
        <w:shd w:val="clear" w:color="auto" w:fill="FFFFFF"/>
        <w:spacing w:before="0" w:beforeAutospacing="0" w:after="0" w:afterAutospacing="0" w:line="380" w:lineRule="atLeast"/>
        <w:ind w:left="510"/>
        <w:rPr>
          <w:rFonts w:ascii="宋体" w:hAnsi="宋体" w:cs="宋体"/>
          <w:b/>
          <w:bCs/>
          <w:shd w:val="clear" w:color="auto" w:fill="FFFFFF"/>
        </w:rPr>
      </w:pPr>
    </w:p>
    <w:p w:rsidR="00EA278A" w:rsidRDefault="00264DD4">
      <w:pPr>
        <w:pStyle w:val="a3"/>
        <w:widowControl/>
        <w:shd w:val="clear" w:color="auto" w:fill="FFFFFF"/>
        <w:spacing w:before="0" w:beforeAutospacing="0" w:after="0" w:afterAutospacing="0" w:line="380" w:lineRule="exact"/>
        <w:rPr>
          <w:bCs/>
          <w:color w:val="222222"/>
          <w:kern w:val="2"/>
          <w:sz w:val="21"/>
          <w:szCs w:val="21"/>
        </w:rPr>
      </w:pPr>
      <w:r>
        <w:rPr>
          <w:rFonts w:ascii="宋体" w:hAnsi="宋体" w:cs="宋体" w:hint="eastAsia"/>
          <w:b/>
          <w:bCs/>
          <w:shd w:val="clear" w:color="auto" w:fill="FFFFFF"/>
        </w:rPr>
        <w:t>六、报名及入学条件</w:t>
      </w:r>
    </w:p>
    <w:p w:rsidR="00EA278A" w:rsidRDefault="00264DD4">
      <w:pPr>
        <w:spacing w:line="380" w:lineRule="exact"/>
        <w:rPr>
          <w:color w:val="222222"/>
          <w:szCs w:val="21"/>
        </w:rPr>
      </w:pPr>
      <w:r>
        <w:rPr>
          <w:rFonts w:hint="eastAsia"/>
          <w:color w:val="222222"/>
          <w:szCs w:val="21"/>
        </w:rPr>
        <w:t xml:space="preserve">    1</w:t>
      </w:r>
      <w:r>
        <w:rPr>
          <w:rFonts w:hint="eastAsia"/>
          <w:color w:val="222222"/>
          <w:szCs w:val="21"/>
        </w:rPr>
        <w:t>、报名条件：申请人一般应为大学本科毕业；</w:t>
      </w:r>
    </w:p>
    <w:p w:rsidR="00EA278A" w:rsidRDefault="00264DD4">
      <w:pPr>
        <w:spacing w:line="380" w:lineRule="exact"/>
        <w:ind w:firstLine="420"/>
        <w:rPr>
          <w:color w:val="222222"/>
          <w:szCs w:val="21"/>
        </w:rPr>
      </w:pPr>
      <w:r>
        <w:rPr>
          <w:rFonts w:hint="eastAsia"/>
          <w:color w:val="222222"/>
          <w:szCs w:val="21"/>
        </w:rPr>
        <w:t>2</w:t>
      </w:r>
      <w:r>
        <w:rPr>
          <w:rFonts w:hint="eastAsia"/>
          <w:color w:val="222222"/>
          <w:szCs w:val="21"/>
        </w:rPr>
        <w:t>、报名时间：正在报名中；</w:t>
      </w:r>
    </w:p>
    <w:p w:rsidR="00EA278A" w:rsidRDefault="00264DD4">
      <w:pPr>
        <w:spacing w:line="380" w:lineRule="exact"/>
        <w:ind w:firstLine="420"/>
        <w:rPr>
          <w:color w:val="222222"/>
          <w:szCs w:val="21"/>
        </w:rPr>
      </w:pPr>
      <w:r>
        <w:rPr>
          <w:rFonts w:hint="eastAsia"/>
          <w:color w:val="222222"/>
          <w:szCs w:val="21"/>
        </w:rPr>
        <w:t>3</w:t>
      </w:r>
      <w:r>
        <w:rPr>
          <w:rFonts w:hint="eastAsia"/>
          <w:color w:val="222222"/>
          <w:szCs w:val="21"/>
        </w:rPr>
        <w:t>、报名要求：填写课程研修班报名登记表，有论著</w:t>
      </w:r>
      <w:r>
        <w:rPr>
          <w:rFonts w:hint="eastAsia"/>
          <w:color w:val="222222"/>
          <w:szCs w:val="21"/>
        </w:rPr>
        <w:t>(</w:t>
      </w:r>
      <w:r>
        <w:rPr>
          <w:rFonts w:hint="eastAsia"/>
          <w:color w:val="222222"/>
          <w:szCs w:val="21"/>
        </w:rPr>
        <w:t>包括著作、论文、调查报告</w:t>
      </w:r>
      <w:r>
        <w:rPr>
          <w:rFonts w:hint="eastAsia"/>
          <w:color w:val="222222"/>
          <w:szCs w:val="21"/>
        </w:rPr>
        <w:t>)</w:t>
      </w:r>
      <w:r>
        <w:rPr>
          <w:rFonts w:hint="eastAsia"/>
          <w:color w:val="222222"/>
          <w:szCs w:val="21"/>
        </w:rPr>
        <w:t>者交复印件；</w:t>
      </w:r>
    </w:p>
    <w:p w:rsidR="00EA278A" w:rsidRDefault="00264DD4">
      <w:pPr>
        <w:spacing w:line="380" w:lineRule="exact"/>
        <w:ind w:firstLine="420"/>
        <w:rPr>
          <w:color w:val="222222"/>
          <w:szCs w:val="21"/>
        </w:rPr>
      </w:pPr>
      <w:r>
        <w:rPr>
          <w:color w:val="222222"/>
          <w:szCs w:val="21"/>
        </w:rPr>
        <w:t>4</w:t>
      </w:r>
      <w:r>
        <w:rPr>
          <w:rFonts w:hint="eastAsia"/>
          <w:color w:val="222222"/>
          <w:szCs w:val="21"/>
        </w:rPr>
        <w:t>、报名手续：持本人身份证、毕业证书、学位证书原件及复印件，报名登记表，一寸免冠近照</w:t>
      </w:r>
      <w:r>
        <w:rPr>
          <w:rFonts w:hint="eastAsia"/>
          <w:color w:val="222222"/>
          <w:szCs w:val="21"/>
        </w:rPr>
        <w:t>2</w:t>
      </w:r>
      <w:r>
        <w:rPr>
          <w:rFonts w:hint="eastAsia"/>
          <w:color w:val="222222"/>
          <w:szCs w:val="21"/>
        </w:rPr>
        <w:t>张到中国人民大学郑州教学中心报名；</w:t>
      </w:r>
    </w:p>
    <w:p w:rsidR="00CB4853" w:rsidRPr="000D028A" w:rsidRDefault="00264DD4">
      <w:pPr>
        <w:tabs>
          <w:tab w:val="left" w:pos="5715"/>
        </w:tabs>
        <w:spacing w:line="380" w:lineRule="exact"/>
        <w:ind w:firstLine="420"/>
        <w:rPr>
          <w:color w:val="FF0000"/>
          <w:szCs w:val="21"/>
        </w:rPr>
      </w:pPr>
      <w:r w:rsidRPr="000D028A">
        <w:rPr>
          <w:color w:val="FF0000"/>
          <w:szCs w:val="21"/>
        </w:rPr>
        <w:t>5</w:t>
      </w:r>
      <w:r w:rsidRPr="000D028A">
        <w:rPr>
          <w:rFonts w:hint="eastAsia"/>
          <w:color w:val="FF0000"/>
          <w:szCs w:val="21"/>
        </w:rPr>
        <w:t>、上课地址：中国人民大学郑州教学中心</w:t>
      </w:r>
    </w:p>
    <w:p w:rsidR="00EA278A" w:rsidRDefault="00EA278A">
      <w:pPr>
        <w:tabs>
          <w:tab w:val="left" w:pos="5715"/>
        </w:tabs>
        <w:spacing w:line="380" w:lineRule="exact"/>
        <w:ind w:firstLine="420"/>
        <w:rPr>
          <w:rFonts w:asciiTheme="minorEastAsia" w:eastAsiaTheme="minorEastAsia" w:hAnsiTheme="minorEastAsia" w:cstheme="minorEastAsia"/>
          <w:color w:val="FF0000"/>
          <w:szCs w:val="21"/>
        </w:rPr>
      </w:pPr>
    </w:p>
    <w:p w:rsidR="008E3EFB" w:rsidRDefault="008E3EFB">
      <w:pPr>
        <w:tabs>
          <w:tab w:val="left" w:pos="5715"/>
        </w:tabs>
        <w:spacing w:line="380" w:lineRule="exact"/>
        <w:ind w:firstLine="420"/>
        <w:rPr>
          <w:color w:val="222222"/>
          <w:szCs w:val="21"/>
        </w:rPr>
      </w:pPr>
    </w:p>
    <w:p w:rsidR="00EA278A" w:rsidRDefault="00264DD4">
      <w:pPr>
        <w:tabs>
          <w:tab w:val="left" w:pos="5265"/>
        </w:tabs>
        <w:spacing w:line="380" w:lineRule="exact"/>
        <w:rPr>
          <w:b/>
          <w:color w:val="222222"/>
          <w:sz w:val="28"/>
          <w:szCs w:val="28"/>
        </w:rPr>
      </w:pPr>
      <w:r>
        <w:rPr>
          <w:rFonts w:ascii="宋体" w:hAnsi="宋体" w:hint="eastAsia"/>
          <w:b/>
          <w:color w:val="222222"/>
          <w:sz w:val="24"/>
        </w:rPr>
        <w:t>七、培养方式及学费</w:t>
      </w:r>
      <w:r>
        <w:rPr>
          <w:rFonts w:ascii="宋体" w:hAnsi="宋体"/>
          <w:b/>
          <w:color w:val="222222"/>
          <w:sz w:val="24"/>
        </w:rPr>
        <w:tab/>
      </w:r>
    </w:p>
    <w:p w:rsidR="00EA278A" w:rsidRDefault="00264DD4">
      <w:pPr>
        <w:widowControl/>
        <w:shd w:val="clear" w:color="auto" w:fill="FFFFFF"/>
        <w:spacing w:line="380" w:lineRule="exac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1、</w:t>
      </w:r>
      <w:r w:rsidRPr="000D028A">
        <w:rPr>
          <w:rFonts w:ascii="宋体" w:hAnsi="宋体" w:cs="宋体" w:hint="eastAsia"/>
          <w:color w:val="FF0000"/>
          <w:szCs w:val="21"/>
          <w:shd w:val="clear" w:color="auto" w:fill="FFFFFF"/>
        </w:rPr>
        <w:t>学制二年</w:t>
      </w:r>
      <w:r>
        <w:rPr>
          <w:rFonts w:ascii="宋体" w:hAnsi="宋体" w:cs="宋体" w:hint="eastAsia"/>
          <w:szCs w:val="21"/>
          <w:shd w:val="clear" w:color="auto" w:fill="FFFFFF"/>
        </w:rPr>
        <w:t>，非脱产学习，周末上课；</w:t>
      </w:r>
    </w:p>
    <w:p w:rsidR="00EA278A" w:rsidRDefault="00264DD4">
      <w:pPr>
        <w:widowControl/>
        <w:shd w:val="clear" w:color="auto" w:fill="FFFFFF"/>
        <w:spacing w:line="380" w:lineRule="exac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2、学费</w:t>
      </w:r>
      <w:r w:rsidRPr="000D028A">
        <w:rPr>
          <w:rFonts w:ascii="宋体" w:hAnsi="宋体" w:cs="宋体" w:hint="eastAsia"/>
          <w:color w:val="FF0000"/>
          <w:kern w:val="0"/>
          <w:szCs w:val="21"/>
        </w:rPr>
        <w:t>25800</w:t>
      </w:r>
      <w:r>
        <w:rPr>
          <w:rFonts w:ascii="宋体" w:hAnsi="宋体" w:cs="宋体" w:hint="eastAsia"/>
          <w:color w:val="000000" w:themeColor="text1"/>
          <w:kern w:val="0"/>
          <w:szCs w:val="21"/>
        </w:rPr>
        <w:t>元，根据个人情况，可选择以下方式缴费：</w:t>
      </w:r>
    </w:p>
    <w:p w:rsidR="00EA278A" w:rsidRDefault="00EA278A">
      <w:pPr>
        <w:widowControl/>
        <w:shd w:val="clear" w:color="auto" w:fill="FFFFFF"/>
        <w:spacing w:line="380" w:lineRule="atLeast"/>
        <w:ind w:firstLineChars="200" w:firstLine="480"/>
        <w:jc w:val="left"/>
        <w:rPr>
          <w:rFonts w:ascii="宋体" w:hAnsi="宋体" w:cs="宋体"/>
          <w:color w:val="000000" w:themeColor="text1"/>
          <w:kern w:val="0"/>
          <w:sz w:val="24"/>
        </w:rPr>
      </w:pP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EA278A">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A278A" w:rsidRDefault="00264DD4">
            <w:pPr>
              <w:widowControl/>
              <w:spacing w:line="380" w:lineRule="atLeast"/>
              <w:jc w:val="center"/>
              <w:rPr>
                <w:rFonts w:ascii="宋体" w:hAnsi="宋体" w:cs="宋体"/>
                <w:color w:val="000000" w:themeColor="text1"/>
                <w:kern w:val="0"/>
                <w:sz w:val="24"/>
              </w:rPr>
            </w:pPr>
            <w:r>
              <w:rPr>
                <w:rFonts w:ascii="宋体" w:hAnsi="宋体" w:cs="宋体" w:hint="eastAsia"/>
                <w:b/>
                <w:bCs/>
                <w:color w:val="000000" w:themeColor="text1"/>
                <w:kern w:val="0"/>
                <w:sz w:val="24"/>
              </w:rPr>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A278A" w:rsidRDefault="00264DD4">
            <w:pPr>
              <w:widowControl/>
              <w:spacing w:line="380" w:lineRule="atLeast"/>
              <w:jc w:val="center"/>
              <w:rPr>
                <w:rFonts w:ascii="宋体" w:hAnsi="宋体" w:cs="宋体"/>
                <w:color w:val="000000" w:themeColor="text1"/>
                <w:kern w:val="0"/>
                <w:sz w:val="24"/>
              </w:rPr>
            </w:pPr>
            <w:r>
              <w:rPr>
                <w:rFonts w:ascii="宋体" w:hAnsi="宋体" w:cs="宋体" w:hint="eastAsia"/>
                <w:b/>
                <w:bCs/>
                <w:color w:val="000000" w:themeColor="text1"/>
                <w:kern w:val="0"/>
                <w:sz w:val="24"/>
              </w:rPr>
              <w:t>刷卡</w:t>
            </w:r>
          </w:p>
        </w:tc>
      </w:tr>
      <w:tr w:rsidR="00EA278A">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A278A" w:rsidRDefault="00264DD4">
            <w:pPr>
              <w:widowControl/>
              <w:spacing w:line="380" w:lineRule="atLeas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开户行：工商银行北京分行紫竹院支行</w:t>
            </w:r>
            <w:r>
              <w:rPr>
                <w:rFonts w:asciiTheme="minorEastAsia" w:eastAsiaTheme="minorEastAsia" w:hAnsiTheme="minorEastAsia" w:cs="宋体" w:hint="eastAsia"/>
                <w:color w:val="000000" w:themeColor="text1"/>
                <w:kern w:val="0"/>
                <w:szCs w:val="21"/>
              </w:rPr>
              <w:br/>
              <w:t>户名：中国人民大学   </w:t>
            </w:r>
            <w:r>
              <w:rPr>
                <w:rFonts w:asciiTheme="minorEastAsia" w:eastAsiaTheme="minorEastAsia" w:hAnsiTheme="minorEastAsia" w:cs="宋体" w:hint="eastAsia"/>
                <w:color w:val="000000" w:themeColor="text1"/>
                <w:kern w:val="0"/>
                <w:szCs w:val="21"/>
              </w:rPr>
              <w:br/>
              <w:t>帐号：</w:t>
            </w:r>
            <w:r>
              <w:rPr>
                <w:rFonts w:asciiTheme="minorEastAsia" w:eastAsiaTheme="minorEastAsia" w:hAnsiTheme="minorEastAsia" w:cs="微软雅黑" w:hint="eastAsia"/>
                <w:szCs w:val="21"/>
              </w:rPr>
              <w:t>0200 0076 0902 6400 244</w:t>
            </w:r>
            <w:r>
              <w:rPr>
                <w:rFonts w:asciiTheme="minorEastAsia" w:eastAsiaTheme="minorEastAsia" w:hAnsiTheme="minorEastAsia" w:cs="宋体" w:hint="eastAsia"/>
                <w:color w:val="000000" w:themeColor="text1"/>
                <w:kern w:val="0"/>
                <w:szCs w:val="21"/>
              </w:rPr>
              <w:t> </w:t>
            </w:r>
            <w:r>
              <w:rPr>
                <w:rFonts w:asciiTheme="minorEastAsia" w:eastAsiaTheme="minorEastAsia" w:hAnsiTheme="minorEastAsia" w:cs="宋体" w:hint="eastAsia"/>
                <w:color w:val="000000" w:themeColor="text1"/>
                <w:kern w:val="0"/>
                <w:szCs w:val="21"/>
              </w:rPr>
              <w:br/>
              <w:t>备注：</w:t>
            </w:r>
            <w:r>
              <w:rPr>
                <w:rFonts w:asciiTheme="minorEastAsia" w:eastAsiaTheme="minorEastAsia" w:hAnsiTheme="minorEastAsia" w:cs="微软雅黑" w:hint="eastAsia"/>
                <w:szCs w:val="21"/>
              </w:rPr>
              <w:t>农发院＋姓名＋技术经济及管理专业</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A278A" w:rsidRDefault="00264DD4">
            <w:pPr>
              <w:widowControl/>
              <w:spacing w:line="380" w:lineRule="atLeas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地点：学校财务处</w:t>
            </w:r>
            <w:r>
              <w:rPr>
                <w:rFonts w:asciiTheme="minorEastAsia" w:eastAsiaTheme="minorEastAsia" w:hAnsiTheme="minorEastAsia" w:cs="宋体" w:hint="eastAsia"/>
                <w:color w:val="000000" w:themeColor="text1"/>
                <w:kern w:val="0"/>
                <w:szCs w:val="21"/>
              </w:rPr>
              <w:br/>
              <w:t>时间：周一至周五</w:t>
            </w:r>
            <w:r>
              <w:rPr>
                <w:rFonts w:asciiTheme="minorEastAsia" w:eastAsiaTheme="minorEastAsia" w:hAnsiTheme="minorEastAsia" w:cs="宋体" w:hint="eastAsia"/>
                <w:color w:val="000000" w:themeColor="text1"/>
                <w:kern w:val="0"/>
                <w:szCs w:val="21"/>
              </w:rPr>
              <w:br/>
              <w:t>上午8：00—11：00下午14：00—16：00</w:t>
            </w:r>
            <w:r>
              <w:rPr>
                <w:rFonts w:asciiTheme="minorEastAsia" w:eastAsiaTheme="minorEastAsia" w:hAnsiTheme="minorEastAsia" w:cs="宋体" w:hint="eastAsia"/>
                <w:color w:val="000000" w:themeColor="text1"/>
                <w:kern w:val="0"/>
                <w:szCs w:val="21"/>
              </w:rPr>
              <w:br/>
              <w:t>备注：寒暑假（周二 周五）</w:t>
            </w:r>
          </w:p>
        </w:tc>
      </w:tr>
    </w:tbl>
    <w:p w:rsidR="00EA278A" w:rsidRDefault="00264DD4">
      <w:pPr>
        <w:tabs>
          <w:tab w:val="left" w:pos="5505"/>
        </w:tabs>
        <w:spacing w:line="380" w:lineRule="atLeast"/>
        <w:ind w:firstLine="420"/>
        <w:rPr>
          <w:color w:val="222222"/>
          <w:szCs w:val="21"/>
        </w:rPr>
      </w:pPr>
      <w:r>
        <w:rPr>
          <w:b/>
          <w:noProof/>
          <w:sz w:val="28"/>
          <w:szCs w:val="28"/>
        </w:rPr>
        <w:drawing>
          <wp:anchor distT="0" distB="0" distL="114300" distR="114300" simplePos="0" relativeHeight="251667456" behindDoc="1" locked="0" layoutInCell="1" allowOverlap="1">
            <wp:simplePos x="0" y="0"/>
            <wp:positionH relativeFrom="margin">
              <wp:posOffset>1104900</wp:posOffset>
            </wp:positionH>
            <wp:positionV relativeFrom="paragraph">
              <wp:posOffset>177800</wp:posOffset>
            </wp:positionV>
            <wp:extent cx="3133725" cy="3133725"/>
            <wp:effectExtent l="0" t="0" r="9525" b="9525"/>
            <wp:wrapNone/>
            <wp:docPr id="5" name="图片 5"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color w:val="222222"/>
          <w:szCs w:val="21"/>
        </w:rPr>
        <w:tab/>
      </w:r>
    </w:p>
    <w:p w:rsidR="00EA278A" w:rsidRDefault="00264DD4">
      <w:pPr>
        <w:tabs>
          <w:tab w:val="left" w:pos="5505"/>
        </w:tabs>
        <w:spacing w:line="380" w:lineRule="exact"/>
        <w:rPr>
          <w:color w:val="222222"/>
          <w:sz w:val="24"/>
        </w:rPr>
      </w:pPr>
      <w:r>
        <w:rPr>
          <w:rFonts w:ascii="宋体" w:hAnsi="宋体" w:hint="eastAsia"/>
          <w:b/>
          <w:color w:val="222222"/>
          <w:sz w:val="24"/>
        </w:rPr>
        <w:t>八、获取证书</w:t>
      </w:r>
    </w:p>
    <w:p w:rsidR="00EA278A" w:rsidRDefault="00264DD4">
      <w:pPr>
        <w:pStyle w:val="a3"/>
        <w:spacing w:before="0" w:beforeAutospacing="0" w:after="0" w:afterAutospacing="0" w:line="380" w:lineRule="exact"/>
        <w:ind w:firstLineChars="200" w:firstLine="420"/>
        <w:rPr>
          <w:rFonts w:ascii="宋体" w:hAnsi="宋体"/>
          <w:color w:val="222222"/>
          <w:sz w:val="21"/>
          <w:szCs w:val="21"/>
        </w:rPr>
      </w:pPr>
      <w:r>
        <w:rPr>
          <w:rFonts w:ascii="宋体" w:hAnsi="宋体" w:hint="eastAsia"/>
          <w:color w:val="222222"/>
          <w:sz w:val="21"/>
          <w:szCs w:val="21"/>
        </w:rPr>
        <w:t>1、完成研修班规定的学习项目并考试合格者，经中国人民大学审核发给结业证书；</w:t>
      </w:r>
    </w:p>
    <w:p w:rsidR="00EA278A" w:rsidRDefault="00264DD4">
      <w:pPr>
        <w:pStyle w:val="a3"/>
        <w:spacing w:before="0" w:beforeAutospacing="0" w:after="0" w:afterAutospacing="0" w:line="380" w:lineRule="exact"/>
        <w:rPr>
          <w:rFonts w:ascii="宋体" w:hAnsi="宋体"/>
          <w:color w:val="222222"/>
          <w:sz w:val="21"/>
          <w:szCs w:val="21"/>
        </w:rPr>
      </w:pPr>
      <w:r>
        <w:rPr>
          <w:rFonts w:hint="eastAsia"/>
          <w:b/>
          <w:sz w:val="28"/>
          <w:szCs w:val="28"/>
        </w:rPr>
        <w:t xml:space="preserve">   </w:t>
      </w:r>
      <w:r>
        <w:rPr>
          <w:rFonts w:ascii="宋体" w:hAnsi="宋体" w:hint="eastAsia"/>
          <w:color w:val="222222"/>
          <w:sz w:val="21"/>
          <w:szCs w:val="21"/>
        </w:rPr>
        <w:t>2、学员学士学位满三年可申请参加国家统一同等学力申硕考试，考试成绩合格后，通过相关论文答辩，可申请中国人民大学硕士学位证书。</w:t>
      </w:r>
    </w:p>
    <w:p w:rsidR="00EA278A" w:rsidRDefault="00EA278A">
      <w:pPr>
        <w:pStyle w:val="a3"/>
        <w:spacing w:before="0" w:beforeAutospacing="0" w:after="0" w:afterAutospacing="0" w:line="380" w:lineRule="exact"/>
        <w:rPr>
          <w:rFonts w:ascii="宋体" w:hAnsi="宋体"/>
          <w:color w:val="222222"/>
          <w:sz w:val="21"/>
          <w:szCs w:val="21"/>
        </w:rPr>
      </w:pPr>
    </w:p>
    <w:p w:rsidR="00EA278A" w:rsidRDefault="00264DD4">
      <w:pPr>
        <w:pStyle w:val="a3"/>
        <w:spacing w:before="0" w:beforeAutospacing="0" w:after="0" w:afterAutospacing="0" w:line="380" w:lineRule="exact"/>
        <w:rPr>
          <w:rFonts w:ascii="宋体" w:hAnsi="宋体"/>
          <w:color w:val="222222"/>
        </w:rPr>
      </w:pPr>
      <w:r>
        <w:rPr>
          <w:rFonts w:ascii="宋体" w:hAnsi="宋体"/>
          <w:b/>
          <w:color w:val="222222"/>
        </w:rPr>
        <w:t>九</w:t>
      </w:r>
      <w:r>
        <w:rPr>
          <w:rFonts w:ascii="宋体" w:hAnsi="宋体" w:hint="eastAsia"/>
          <w:b/>
          <w:color w:val="222222"/>
        </w:rPr>
        <w:t>、</w:t>
      </w:r>
      <w:r>
        <w:rPr>
          <w:rFonts w:ascii="宋体" w:hAnsi="宋体"/>
          <w:b/>
          <w:color w:val="222222"/>
        </w:rPr>
        <w:t>联系方式</w:t>
      </w:r>
    </w:p>
    <w:p w:rsidR="00264DD4" w:rsidRDefault="00306F16">
      <w:pPr>
        <w:spacing w:line="380" w:lineRule="exact"/>
        <w:ind w:firstLineChars="200" w:firstLine="420"/>
        <w:rPr>
          <w:rFonts w:ascii="宋体" w:hAnsi="宋体" w:cs="宋体" w:hint="eastAsia"/>
          <w:color w:val="FF0000"/>
          <w:szCs w:val="21"/>
        </w:rPr>
      </w:pPr>
      <w:r w:rsidRPr="00306F16">
        <w:rPr>
          <w:rFonts w:ascii="宋体" w:hAnsi="宋体" w:cs="宋体" w:hint="eastAsia"/>
          <w:color w:val="FF0000"/>
          <w:szCs w:val="21"/>
        </w:rPr>
        <w:t>王老师 陈老师   电话：010-59480917</w:t>
      </w:r>
    </w:p>
    <w:p w:rsidR="00306F16" w:rsidRDefault="00306F16">
      <w:pPr>
        <w:spacing w:line="380" w:lineRule="exact"/>
        <w:ind w:firstLineChars="200" w:firstLine="420"/>
        <w:rPr>
          <w:rFonts w:ascii="宋体" w:hAnsi="宋体" w:cs="宋体" w:hint="eastAsia"/>
          <w:color w:val="FF0000"/>
          <w:szCs w:val="21"/>
        </w:rPr>
      </w:pPr>
    </w:p>
    <w:p w:rsidR="00306F16" w:rsidRDefault="00306F16">
      <w:pPr>
        <w:spacing w:line="380" w:lineRule="exact"/>
        <w:ind w:firstLineChars="200" w:firstLine="420"/>
        <w:rPr>
          <w:rFonts w:asciiTheme="minorEastAsia" w:eastAsiaTheme="minorEastAsia" w:hAnsiTheme="minorEastAsia"/>
        </w:rPr>
      </w:pPr>
    </w:p>
    <w:p w:rsidR="00264DD4" w:rsidRDefault="00264DD4">
      <w:pPr>
        <w:spacing w:line="380" w:lineRule="exact"/>
        <w:ind w:firstLineChars="200" w:firstLine="420"/>
        <w:rPr>
          <w:rFonts w:asciiTheme="minorEastAsia" w:eastAsiaTheme="minorEastAsia" w:hAnsiTheme="minorEastAsia"/>
        </w:rPr>
      </w:pPr>
    </w:p>
    <w:p w:rsidR="00264DD4" w:rsidRDefault="00264DD4">
      <w:pPr>
        <w:spacing w:line="380" w:lineRule="exact"/>
        <w:ind w:firstLineChars="200" w:firstLine="420"/>
        <w:rPr>
          <w:rFonts w:asciiTheme="minorEastAsia" w:eastAsiaTheme="minorEastAsia" w:hAnsiTheme="minorEastAsia"/>
        </w:rPr>
      </w:pPr>
    </w:p>
    <w:p w:rsidR="00264DD4" w:rsidRDefault="00264DD4">
      <w:pPr>
        <w:spacing w:line="380" w:lineRule="exact"/>
        <w:ind w:firstLineChars="200" w:firstLine="420"/>
        <w:rPr>
          <w:rFonts w:asciiTheme="minorEastAsia" w:eastAsiaTheme="minorEastAsia" w:hAnsiTheme="minorEastAsia"/>
        </w:rPr>
      </w:pPr>
    </w:p>
    <w:p w:rsidR="00264DD4" w:rsidRDefault="00264DD4">
      <w:pPr>
        <w:spacing w:line="380" w:lineRule="exact"/>
        <w:ind w:firstLineChars="200" w:firstLine="420"/>
        <w:rPr>
          <w:rFonts w:asciiTheme="minorEastAsia" w:eastAsiaTheme="minorEastAsia" w:hAnsiTheme="minorEastAsia"/>
        </w:rPr>
      </w:pPr>
    </w:p>
    <w:p w:rsidR="00264DD4" w:rsidRDefault="00264DD4">
      <w:pPr>
        <w:spacing w:line="380" w:lineRule="exact"/>
        <w:ind w:firstLineChars="200" w:firstLine="420"/>
        <w:rPr>
          <w:rFonts w:asciiTheme="minorEastAsia" w:eastAsiaTheme="minorEastAsia" w:hAnsiTheme="minorEastAsia"/>
        </w:rPr>
      </w:pPr>
    </w:p>
    <w:p w:rsidR="00264DD4" w:rsidRDefault="00264DD4">
      <w:pPr>
        <w:spacing w:line="380" w:lineRule="exact"/>
        <w:ind w:firstLineChars="200" w:firstLine="420"/>
        <w:rPr>
          <w:rFonts w:asciiTheme="minorEastAsia" w:eastAsiaTheme="minorEastAsia" w:hAnsiTheme="minorEastAsia"/>
        </w:rPr>
      </w:pPr>
    </w:p>
    <w:p w:rsidR="00264DD4" w:rsidRDefault="00264DD4" w:rsidP="00264DD4">
      <w:pPr>
        <w:jc w:val="center"/>
        <w:rPr>
          <w:rFonts w:ascii="华文仿宋" w:eastAsia="华文仿宋" w:hAnsi="华文仿宋"/>
          <w:b/>
          <w:sz w:val="36"/>
          <w:szCs w:val="36"/>
        </w:rPr>
      </w:pPr>
      <w:r>
        <w:rPr>
          <w:rFonts w:ascii="华文仿宋" w:eastAsia="华文仿宋" w:hAnsi="华文仿宋" w:hint="eastAsia"/>
          <w:b/>
          <w:sz w:val="36"/>
          <w:szCs w:val="36"/>
        </w:rPr>
        <w:lastRenderedPageBreak/>
        <w:t>技术经济及管理专业课程研修班</w:t>
      </w:r>
    </w:p>
    <w:p w:rsidR="00264DD4" w:rsidRDefault="00264DD4" w:rsidP="00264DD4">
      <w:pPr>
        <w:jc w:val="center"/>
        <w:rPr>
          <w:rFonts w:ascii="华文仿宋" w:eastAsia="华文仿宋" w:hAnsi="华文仿宋"/>
          <w:b/>
          <w:sz w:val="36"/>
          <w:szCs w:val="36"/>
        </w:rPr>
      </w:pPr>
      <w:r>
        <w:rPr>
          <w:rFonts w:ascii="华文仿宋" w:eastAsia="华文仿宋" w:hAnsi="华文仿宋" w:hint="eastAsia"/>
          <w:b/>
          <w:sz w:val="36"/>
          <w:szCs w:val="36"/>
        </w:rPr>
        <w:t xml:space="preserve">学员报名表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81"/>
        <w:gridCol w:w="1798"/>
        <w:gridCol w:w="1382"/>
        <w:gridCol w:w="1081"/>
        <w:gridCol w:w="1440"/>
        <w:gridCol w:w="10"/>
        <w:gridCol w:w="1430"/>
      </w:tblGrid>
      <w:tr w:rsidR="00264DD4" w:rsidTr="00264DD4">
        <w:trPr>
          <w:cantSplit/>
          <w:trHeight w:val="281"/>
          <w:jc w:val="center"/>
        </w:trPr>
        <w:tc>
          <w:tcPr>
            <w:tcW w:w="1381" w:type="dxa"/>
            <w:tcBorders>
              <w:top w:val="single" w:sz="4" w:space="0" w:color="auto"/>
              <w:left w:val="single" w:sz="4" w:space="0" w:color="auto"/>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1798" w:type="dxa"/>
            <w:tcBorders>
              <w:top w:val="single" w:sz="4" w:space="0" w:color="auto"/>
              <w:left w:val="single" w:sz="6" w:space="0" w:color="000000"/>
              <w:bottom w:val="single" w:sz="6" w:space="0" w:color="000000"/>
              <w:right w:val="single" w:sz="6" w:space="0" w:color="000000"/>
            </w:tcBorders>
            <w:vAlign w:val="center"/>
          </w:tcPr>
          <w:p w:rsidR="00264DD4" w:rsidRDefault="00264DD4">
            <w:pPr>
              <w:jc w:val="center"/>
              <w:rPr>
                <w:rFonts w:eastAsia="黑体"/>
                <w:sz w:val="28"/>
                <w:szCs w:val="28"/>
              </w:rPr>
            </w:pPr>
          </w:p>
        </w:tc>
        <w:tc>
          <w:tcPr>
            <w:tcW w:w="1382" w:type="dxa"/>
            <w:tcBorders>
              <w:top w:val="single" w:sz="4" w:space="0" w:color="auto"/>
              <w:left w:val="single" w:sz="6" w:space="0" w:color="000000"/>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性别</w:t>
            </w:r>
          </w:p>
        </w:tc>
        <w:tc>
          <w:tcPr>
            <w:tcW w:w="1081" w:type="dxa"/>
            <w:tcBorders>
              <w:top w:val="single" w:sz="4" w:space="0" w:color="auto"/>
              <w:left w:val="single" w:sz="6" w:space="0" w:color="000000"/>
              <w:bottom w:val="single" w:sz="6" w:space="0" w:color="000000"/>
              <w:right w:val="single" w:sz="6" w:space="0" w:color="000000"/>
            </w:tcBorders>
            <w:vAlign w:val="center"/>
          </w:tcPr>
          <w:p w:rsidR="00264DD4" w:rsidRDefault="00264DD4">
            <w:pPr>
              <w:jc w:val="center"/>
              <w:rPr>
                <w:rFonts w:eastAsia="黑体"/>
                <w:sz w:val="28"/>
                <w:szCs w:val="28"/>
              </w:rPr>
            </w:pPr>
          </w:p>
        </w:tc>
        <w:tc>
          <w:tcPr>
            <w:tcW w:w="1450" w:type="dxa"/>
            <w:gridSpan w:val="2"/>
            <w:tcBorders>
              <w:top w:val="single" w:sz="4" w:space="0" w:color="auto"/>
              <w:left w:val="single" w:sz="6" w:space="0" w:color="000000"/>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籍贯</w:t>
            </w:r>
          </w:p>
        </w:tc>
        <w:tc>
          <w:tcPr>
            <w:tcW w:w="1430" w:type="dxa"/>
            <w:tcBorders>
              <w:top w:val="single" w:sz="4" w:space="0" w:color="auto"/>
              <w:left w:val="single" w:sz="6" w:space="0" w:color="000000"/>
              <w:bottom w:val="single" w:sz="6" w:space="0" w:color="000000"/>
              <w:right w:val="single" w:sz="4" w:space="0" w:color="auto"/>
            </w:tcBorders>
            <w:vAlign w:val="center"/>
          </w:tcPr>
          <w:p w:rsidR="00264DD4" w:rsidRDefault="00264DD4">
            <w:pPr>
              <w:jc w:val="center"/>
              <w:rPr>
                <w:rFonts w:eastAsia="黑体"/>
                <w:sz w:val="28"/>
                <w:szCs w:val="28"/>
              </w:rPr>
            </w:pPr>
          </w:p>
        </w:tc>
      </w:tr>
      <w:tr w:rsidR="00264DD4" w:rsidTr="00264DD4">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798" w:type="dxa"/>
            <w:tcBorders>
              <w:top w:val="single" w:sz="6" w:space="0" w:color="000000"/>
              <w:left w:val="single" w:sz="6" w:space="0" w:color="000000"/>
              <w:bottom w:val="single" w:sz="6" w:space="0" w:color="000000"/>
              <w:right w:val="single" w:sz="6" w:space="0" w:color="000000"/>
            </w:tcBorders>
            <w:vAlign w:val="center"/>
          </w:tcPr>
          <w:p w:rsidR="00264DD4" w:rsidRDefault="00264DD4">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学历</w:t>
            </w:r>
          </w:p>
        </w:tc>
        <w:tc>
          <w:tcPr>
            <w:tcW w:w="1081" w:type="dxa"/>
            <w:tcBorders>
              <w:top w:val="single" w:sz="6" w:space="0" w:color="000000"/>
              <w:left w:val="single" w:sz="6" w:space="0" w:color="000000"/>
              <w:bottom w:val="single" w:sz="6" w:space="0" w:color="000000"/>
              <w:right w:val="single" w:sz="4" w:space="0" w:color="auto"/>
            </w:tcBorders>
            <w:vAlign w:val="center"/>
          </w:tcPr>
          <w:p w:rsidR="00264DD4" w:rsidRDefault="00264DD4">
            <w:pPr>
              <w:jc w:val="cente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4" w:space="0" w:color="auto"/>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学位类别</w:t>
            </w:r>
          </w:p>
        </w:tc>
        <w:tc>
          <w:tcPr>
            <w:tcW w:w="1430" w:type="dxa"/>
            <w:tcBorders>
              <w:top w:val="single" w:sz="6" w:space="0" w:color="000000"/>
              <w:left w:val="single" w:sz="6" w:space="0" w:color="000000"/>
              <w:bottom w:val="single" w:sz="6" w:space="0" w:color="000000"/>
              <w:right w:val="single" w:sz="4" w:space="0" w:color="auto"/>
            </w:tcBorders>
            <w:vAlign w:val="center"/>
          </w:tcPr>
          <w:p w:rsidR="00264DD4" w:rsidRDefault="00264DD4">
            <w:pPr>
              <w:jc w:val="center"/>
              <w:rPr>
                <w:rFonts w:eastAsia="黑体"/>
                <w:sz w:val="28"/>
                <w:szCs w:val="28"/>
              </w:rPr>
            </w:pPr>
          </w:p>
        </w:tc>
      </w:tr>
      <w:tr w:rsidR="00264DD4" w:rsidTr="00264DD4">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出生年月</w:t>
            </w:r>
          </w:p>
        </w:tc>
        <w:tc>
          <w:tcPr>
            <w:tcW w:w="1798" w:type="dxa"/>
            <w:tcBorders>
              <w:top w:val="single" w:sz="6" w:space="0" w:color="000000"/>
              <w:left w:val="single" w:sz="6" w:space="0" w:color="000000"/>
              <w:bottom w:val="single" w:sz="6" w:space="0" w:color="000000"/>
              <w:right w:val="single" w:sz="6" w:space="0" w:color="000000"/>
            </w:tcBorders>
            <w:vAlign w:val="center"/>
          </w:tcPr>
          <w:p w:rsidR="00264DD4" w:rsidRDefault="00264DD4">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身份证号</w:t>
            </w:r>
          </w:p>
        </w:tc>
        <w:tc>
          <w:tcPr>
            <w:tcW w:w="3961" w:type="dxa"/>
            <w:gridSpan w:val="4"/>
            <w:tcBorders>
              <w:top w:val="single" w:sz="6" w:space="0" w:color="000000"/>
              <w:left w:val="single" w:sz="6" w:space="0" w:color="000000"/>
              <w:bottom w:val="single" w:sz="6" w:space="0" w:color="000000"/>
              <w:right w:val="single" w:sz="4" w:space="0" w:color="auto"/>
            </w:tcBorders>
            <w:vAlign w:val="center"/>
          </w:tcPr>
          <w:p w:rsidR="00264DD4" w:rsidRDefault="00264DD4">
            <w:pPr>
              <w:jc w:val="center"/>
              <w:rPr>
                <w:rFonts w:eastAsia="黑体"/>
                <w:sz w:val="28"/>
                <w:szCs w:val="28"/>
              </w:rPr>
            </w:pPr>
          </w:p>
        </w:tc>
      </w:tr>
      <w:tr w:rsidR="00264DD4" w:rsidTr="00264DD4">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毕业学校</w:t>
            </w:r>
          </w:p>
        </w:tc>
        <w:tc>
          <w:tcPr>
            <w:tcW w:w="1798" w:type="dxa"/>
            <w:tcBorders>
              <w:top w:val="single" w:sz="6" w:space="0" w:color="000000"/>
              <w:left w:val="single" w:sz="6" w:space="0" w:color="000000"/>
              <w:bottom w:val="single" w:sz="6" w:space="0" w:color="000000"/>
              <w:right w:val="single" w:sz="4" w:space="0" w:color="auto"/>
            </w:tcBorders>
            <w:vAlign w:val="center"/>
          </w:tcPr>
          <w:p w:rsidR="00264DD4" w:rsidRDefault="00264DD4">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4" w:space="0" w:color="auto"/>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毕业时间</w:t>
            </w:r>
          </w:p>
        </w:tc>
        <w:tc>
          <w:tcPr>
            <w:tcW w:w="1081" w:type="dxa"/>
            <w:tcBorders>
              <w:top w:val="single" w:sz="6" w:space="0" w:color="000000"/>
              <w:left w:val="single" w:sz="6" w:space="0" w:color="000000"/>
              <w:bottom w:val="single" w:sz="6" w:space="0" w:color="000000"/>
              <w:right w:val="single" w:sz="4" w:space="0" w:color="auto"/>
            </w:tcBorders>
            <w:vAlign w:val="center"/>
          </w:tcPr>
          <w:p w:rsidR="00264DD4" w:rsidRDefault="00264DD4">
            <w:pPr>
              <w:jc w:val="center"/>
              <w:rPr>
                <w:rFonts w:eastAsia="黑体"/>
                <w:sz w:val="28"/>
                <w:szCs w:val="28"/>
              </w:rPr>
            </w:pPr>
          </w:p>
        </w:tc>
        <w:tc>
          <w:tcPr>
            <w:tcW w:w="1440" w:type="dxa"/>
            <w:tcBorders>
              <w:top w:val="single" w:sz="6" w:space="0" w:color="000000"/>
              <w:left w:val="single" w:sz="6" w:space="0" w:color="000000"/>
              <w:bottom w:val="single" w:sz="6" w:space="0" w:color="000000"/>
              <w:right w:val="single" w:sz="4" w:space="0" w:color="auto"/>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获得学位时间</w:t>
            </w:r>
          </w:p>
        </w:tc>
        <w:tc>
          <w:tcPr>
            <w:tcW w:w="1440" w:type="dxa"/>
            <w:gridSpan w:val="2"/>
            <w:tcBorders>
              <w:top w:val="single" w:sz="6" w:space="0" w:color="000000"/>
              <w:left w:val="single" w:sz="6" w:space="0" w:color="000000"/>
              <w:bottom w:val="single" w:sz="6" w:space="0" w:color="000000"/>
              <w:right w:val="single" w:sz="4" w:space="0" w:color="auto"/>
            </w:tcBorders>
            <w:vAlign w:val="center"/>
          </w:tcPr>
          <w:p w:rsidR="00264DD4" w:rsidRDefault="00264DD4">
            <w:pPr>
              <w:jc w:val="center"/>
              <w:rPr>
                <w:rFonts w:eastAsia="黑体"/>
                <w:sz w:val="28"/>
                <w:szCs w:val="28"/>
              </w:rPr>
            </w:pPr>
          </w:p>
        </w:tc>
      </w:tr>
      <w:tr w:rsidR="00264DD4" w:rsidTr="00264DD4">
        <w:trPr>
          <w:cantSplit/>
          <w:trHeight w:val="34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工作单位</w:t>
            </w:r>
          </w:p>
        </w:tc>
        <w:tc>
          <w:tcPr>
            <w:tcW w:w="7141" w:type="dxa"/>
            <w:gridSpan w:val="6"/>
            <w:tcBorders>
              <w:top w:val="single" w:sz="6" w:space="0" w:color="000000"/>
              <w:left w:val="single" w:sz="6" w:space="0" w:color="000000"/>
              <w:bottom w:val="single" w:sz="6" w:space="0" w:color="000000"/>
              <w:right w:val="single" w:sz="4" w:space="0" w:color="auto"/>
            </w:tcBorders>
            <w:vAlign w:val="center"/>
          </w:tcPr>
          <w:p w:rsidR="00264DD4" w:rsidRDefault="00264DD4">
            <w:pPr>
              <w:rPr>
                <w:rFonts w:eastAsia="黑体"/>
                <w:sz w:val="28"/>
                <w:szCs w:val="28"/>
              </w:rPr>
            </w:pPr>
          </w:p>
        </w:tc>
      </w:tr>
      <w:tr w:rsidR="00264DD4" w:rsidTr="00264DD4">
        <w:trPr>
          <w:cantSplit/>
          <w:trHeight w:val="342"/>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部　门</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264DD4" w:rsidRDefault="00264DD4">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职 　务</w:t>
            </w:r>
          </w:p>
        </w:tc>
        <w:tc>
          <w:tcPr>
            <w:tcW w:w="1430" w:type="dxa"/>
            <w:tcBorders>
              <w:top w:val="single" w:sz="6" w:space="0" w:color="000000"/>
              <w:left w:val="single" w:sz="6" w:space="0" w:color="000000"/>
              <w:bottom w:val="single" w:sz="6" w:space="0" w:color="000000"/>
              <w:right w:val="single" w:sz="4" w:space="0" w:color="auto"/>
            </w:tcBorders>
            <w:vAlign w:val="center"/>
          </w:tcPr>
          <w:p w:rsidR="00264DD4" w:rsidRDefault="00264DD4">
            <w:pPr>
              <w:rPr>
                <w:rFonts w:eastAsia="黑体"/>
                <w:sz w:val="28"/>
                <w:szCs w:val="28"/>
              </w:rPr>
            </w:pPr>
          </w:p>
        </w:tc>
      </w:tr>
      <w:tr w:rsidR="00264DD4" w:rsidTr="00264DD4">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264DD4" w:rsidRDefault="00264DD4">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邮 　编</w:t>
            </w:r>
          </w:p>
        </w:tc>
        <w:tc>
          <w:tcPr>
            <w:tcW w:w="1430" w:type="dxa"/>
            <w:tcBorders>
              <w:top w:val="single" w:sz="6" w:space="0" w:color="000000"/>
              <w:left w:val="single" w:sz="6" w:space="0" w:color="000000"/>
              <w:bottom w:val="single" w:sz="6" w:space="0" w:color="000000"/>
              <w:right w:val="single" w:sz="4" w:space="0" w:color="auto"/>
            </w:tcBorders>
            <w:vAlign w:val="center"/>
          </w:tcPr>
          <w:p w:rsidR="00264DD4" w:rsidRDefault="00264DD4">
            <w:pPr>
              <w:rPr>
                <w:rFonts w:eastAsia="黑体"/>
                <w:sz w:val="28"/>
                <w:szCs w:val="28"/>
              </w:rPr>
            </w:pPr>
          </w:p>
        </w:tc>
      </w:tr>
      <w:tr w:rsidR="00264DD4" w:rsidTr="00264DD4">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办公电话</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264DD4" w:rsidRDefault="00264DD4">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手　 机</w:t>
            </w:r>
          </w:p>
        </w:tc>
        <w:tc>
          <w:tcPr>
            <w:tcW w:w="1430" w:type="dxa"/>
            <w:tcBorders>
              <w:top w:val="single" w:sz="6" w:space="0" w:color="000000"/>
              <w:left w:val="single" w:sz="6" w:space="0" w:color="000000"/>
              <w:bottom w:val="single" w:sz="6" w:space="0" w:color="000000"/>
              <w:right w:val="single" w:sz="4" w:space="0" w:color="auto"/>
            </w:tcBorders>
            <w:vAlign w:val="center"/>
          </w:tcPr>
          <w:p w:rsidR="00264DD4" w:rsidRDefault="00264DD4">
            <w:pPr>
              <w:rPr>
                <w:rFonts w:eastAsia="黑体"/>
                <w:sz w:val="28"/>
                <w:szCs w:val="28"/>
              </w:rPr>
            </w:pPr>
          </w:p>
        </w:tc>
      </w:tr>
      <w:tr w:rsidR="00264DD4" w:rsidTr="00264DD4">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申请学位</w:t>
            </w:r>
          </w:p>
        </w:tc>
        <w:tc>
          <w:tcPr>
            <w:tcW w:w="4261" w:type="dxa"/>
            <w:gridSpan w:val="3"/>
            <w:tcBorders>
              <w:top w:val="single" w:sz="6" w:space="0" w:color="000000"/>
              <w:left w:val="single" w:sz="6" w:space="0" w:color="000000"/>
              <w:bottom w:val="single" w:sz="6" w:space="0" w:color="000000"/>
              <w:right w:val="single" w:sz="6" w:space="0" w:color="000000"/>
            </w:tcBorders>
            <w:hideMark/>
          </w:tcPr>
          <w:p w:rsidR="00264DD4" w:rsidRDefault="00264DD4">
            <w:pPr>
              <w:ind w:firstLineChars="150" w:firstLine="420"/>
              <w:rPr>
                <w:rFonts w:ascii="华文仿宋" w:eastAsia="华文仿宋" w:hAnsi="华文仿宋"/>
                <w:sz w:val="28"/>
                <w:szCs w:val="28"/>
              </w:rPr>
            </w:pPr>
            <w:r>
              <w:rPr>
                <w:rFonts w:ascii="华文仿宋" w:eastAsia="华文仿宋" w:hAnsi="华文仿宋" w:hint="eastAsia"/>
                <w:sz w:val="28"/>
                <w:szCs w:val="28"/>
              </w:rPr>
              <w:t>□是       □否</w:t>
            </w: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邮  箱</w:t>
            </w:r>
          </w:p>
        </w:tc>
        <w:tc>
          <w:tcPr>
            <w:tcW w:w="1430" w:type="dxa"/>
            <w:tcBorders>
              <w:top w:val="single" w:sz="6" w:space="0" w:color="000000"/>
              <w:left w:val="single" w:sz="6" w:space="0" w:color="000000"/>
              <w:bottom w:val="single" w:sz="6" w:space="0" w:color="000000"/>
              <w:right w:val="single" w:sz="4" w:space="0" w:color="auto"/>
            </w:tcBorders>
            <w:vAlign w:val="center"/>
          </w:tcPr>
          <w:p w:rsidR="00264DD4" w:rsidRDefault="00264DD4">
            <w:pPr>
              <w:rPr>
                <w:rFonts w:eastAsia="黑体"/>
                <w:sz w:val="28"/>
                <w:szCs w:val="28"/>
              </w:rPr>
            </w:pPr>
          </w:p>
        </w:tc>
      </w:tr>
      <w:tr w:rsidR="00264DD4" w:rsidTr="00264DD4">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专业方向</w:t>
            </w:r>
          </w:p>
        </w:tc>
        <w:tc>
          <w:tcPr>
            <w:tcW w:w="7141" w:type="dxa"/>
            <w:gridSpan w:val="6"/>
            <w:tcBorders>
              <w:top w:val="single" w:sz="6" w:space="0" w:color="000000"/>
              <w:left w:val="single" w:sz="6" w:space="0" w:color="000000"/>
              <w:bottom w:val="single" w:sz="6" w:space="0" w:color="000000"/>
              <w:right w:val="single" w:sz="4" w:space="0" w:color="auto"/>
            </w:tcBorders>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 xml:space="preserve">                        </w:t>
            </w:r>
          </w:p>
        </w:tc>
      </w:tr>
      <w:tr w:rsidR="00264DD4" w:rsidTr="00264DD4">
        <w:trPr>
          <w:cantSplit/>
          <w:trHeight w:val="1348"/>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对课程的期望</w:t>
            </w:r>
          </w:p>
        </w:tc>
        <w:tc>
          <w:tcPr>
            <w:tcW w:w="7141" w:type="dxa"/>
            <w:gridSpan w:val="6"/>
            <w:tcBorders>
              <w:top w:val="single" w:sz="6" w:space="0" w:color="000000"/>
              <w:left w:val="single" w:sz="6" w:space="0" w:color="000000"/>
              <w:bottom w:val="single" w:sz="6" w:space="0" w:color="000000"/>
              <w:right w:val="single" w:sz="12" w:space="0" w:color="000000"/>
            </w:tcBorders>
            <w:vAlign w:val="center"/>
          </w:tcPr>
          <w:p w:rsidR="00264DD4" w:rsidRDefault="00264DD4">
            <w:pPr>
              <w:jc w:val="center"/>
              <w:rPr>
                <w:rFonts w:ascii="华文仿宋" w:eastAsia="华文仿宋" w:hAnsi="华文仿宋"/>
                <w:sz w:val="28"/>
                <w:szCs w:val="28"/>
              </w:rPr>
            </w:pPr>
          </w:p>
        </w:tc>
      </w:tr>
      <w:tr w:rsidR="00264DD4" w:rsidTr="00264DD4">
        <w:trPr>
          <w:cantSplit/>
          <w:trHeight w:val="545"/>
          <w:jc w:val="center"/>
        </w:trPr>
        <w:tc>
          <w:tcPr>
            <w:tcW w:w="1381" w:type="dxa"/>
            <w:tcBorders>
              <w:top w:val="single" w:sz="6" w:space="0" w:color="000000"/>
              <w:left w:val="single" w:sz="4" w:space="0" w:color="auto"/>
              <w:bottom w:val="single" w:sz="4" w:space="0" w:color="auto"/>
              <w:right w:val="single" w:sz="6" w:space="0" w:color="000000"/>
            </w:tcBorders>
            <w:vAlign w:val="center"/>
            <w:hideMark/>
          </w:tcPr>
          <w:p w:rsidR="00264DD4" w:rsidRDefault="00264DD4">
            <w:pPr>
              <w:jc w:val="center"/>
              <w:rPr>
                <w:rFonts w:ascii="华文仿宋" w:eastAsia="华文仿宋" w:hAnsi="华文仿宋"/>
                <w:sz w:val="28"/>
                <w:szCs w:val="28"/>
              </w:rPr>
            </w:pPr>
            <w:r>
              <w:rPr>
                <w:rFonts w:ascii="华文仿宋" w:eastAsia="华文仿宋" w:hAnsi="华文仿宋" w:hint="eastAsia"/>
                <w:sz w:val="28"/>
                <w:szCs w:val="28"/>
              </w:rPr>
              <w:t>备注</w:t>
            </w:r>
          </w:p>
        </w:tc>
        <w:tc>
          <w:tcPr>
            <w:tcW w:w="7141" w:type="dxa"/>
            <w:gridSpan w:val="6"/>
            <w:tcBorders>
              <w:top w:val="single" w:sz="6" w:space="0" w:color="000000"/>
              <w:left w:val="single" w:sz="6" w:space="0" w:color="000000"/>
              <w:bottom w:val="single" w:sz="4" w:space="0" w:color="auto"/>
              <w:right w:val="single" w:sz="12" w:space="0" w:color="000000"/>
            </w:tcBorders>
            <w:vAlign w:val="center"/>
          </w:tcPr>
          <w:p w:rsidR="00264DD4" w:rsidRDefault="00264DD4">
            <w:pPr>
              <w:jc w:val="center"/>
              <w:rPr>
                <w:rFonts w:ascii="华文仿宋" w:eastAsia="华文仿宋" w:hAnsi="华文仿宋"/>
                <w:sz w:val="28"/>
                <w:szCs w:val="28"/>
              </w:rPr>
            </w:pPr>
          </w:p>
        </w:tc>
      </w:tr>
    </w:tbl>
    <w:p w:rsidR="00264DD4" w:rsidRDefault="00264DD4" w:rsidP="00264DD4">
      <w:pPr>
        <w:jc w:val="center"/>
        <w:rPr>
          <w:rFonts w:ascii="华文仿宋" w:eastAsia="华文仿宋" w:hAnsi="华文仿宋"/>
          <w:sz w:val="24"/>
        </w:rPr>
      </w:pPr>
    </w:p>
    <w:p w:rsidR="00264DD4" w:rsidRDefault="00264DD4">
      <w:pPr>
        <w:spacing w:line="380" w:lineRule="exact"/>
        <w:ind w:firstLineChars="200" w:firstLine="420"/>
        <w:rPr>
          <w:rFonts w:asciiTheme="minorEastAsia" w:eastAsiaTheme="minorEastAsia" w:hAnsiTheme="minorEastAsia"/>
        </w:rPr>
      </w:pPr>
    </w:p>
    <w:p w:rsidR="00EA278A" w:rsidRDefault="00EA278A">
      <w:pPr>
        <w:spacing w:line="380" w:lineRule="exact"/>
        <w:jc w:val="left"/>
      </w:pPr>
    </w:p>
    <w:sectPr w:rsidR="00EA278A" w:rsidSect="00EA27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4832F75"/>
    <w:rsid w:val="000B61C8"/>
    <w:rsid w:val="000D028A"/>
    <w:rsid w:val="00264DD4"/>
    <w:rsid w:val="00306F16"/>
    <w:rsid w:val="00412E9A"/>
    <w:rsid w:val="00490729"/>
    <w:rsid w:val="004A5B51"/>
    <w:rsid w:val="004A6660"/>
    <w:rsid w:val="008E3EFB"/>
    <w:rsid w:val="00A21BC8"/>
    <w:rsid w:val="00A76B34"/>
    <w:rsid w:val="00C40ABE"/>
    <w:rsid w:val="00CB4853"/>
    <w:rsid w:val="00EA278A"/>
    <w:rsid w:val="12476E0E"/>
    <w:rsid w:val="13217DF6"/>
    <w:rsid w:val="2A4D0575"/>
    <w:rsid w:val="35BA28AB"/>
    <w:rsid w:val="36F6704B"/>
    <w:rsid w:val="3CF43577"/>
    <w:rsid w:val="3DE144F7"/>
    <w:rsid w:val="40797B73"/>
    <w:rsid w:val="43A40D07"/>
    <w:rsid w:val="4557353C"/>
    <w:rsid w:val="4DB61F10"/>
    <w:rsid w:val="521A2A9B"/>
    <w:rsid w:val="54BF3626"/>
    <w:rsid w:val="5AB14B25"/>
    <w:rsid w:val="681F0739"/>
    <w:rsid w:val="70702675"/>
    <w:rsid w:val="70884CD2"/>
    <w:rsid w:val="73605B34"/>
    <w:rsid w:val="7475119C"/>
    <w:rsid w:val="74832F75"/>
    <w:rsid w:val="77544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78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A278A"/>
    <w:pPr>
      <w:spacing w:before="100" w:beforeAutospacing="1" w:after="100" w:afterAutospacing="1"/>
      <w:jc w:val="left"/>
    </w:pPr>
    <w:rPr>
      <w:kern w:val="0"/>
      <w:sz w:val="24"/>
    </w:rPr>
  </w:style>
  <w:style w:type="character" w:styleId="a4">
    <w:name w:val="Hyperlink"/>
    <w:basedOn w:val="a0"/>
    <w:qFormat/>
    <w:rsid w:val="00EA278A"/>
    <w:rPr>
      <w:color w:val="0000FF"/>
      <w:u w:val="single"/>
    </w:rPr>
  </w:style>
  <w:style w:type="paragraph" w:styleId="a5">
    <w:name w:val="Balloon Text"/>
    <w:basedOn w:val="a"/>
    <w:link w:val="Char"/>
    <w:rsid w:val="00264DD4"/>
    <w:rPr>
      <w:sz w:val="18"/>
      <w:szCs w:val="18"/>
    </w:rPr>
  </w:style>
  <w:style w:type="character" w:customStyle="1" w:styleId="Char">
    <w:name w:val="批注框文本 Char"/>
    <w:basedOn w:val="a0"/>
    <w:link w:val="a5"/>
    <w:rsid w:val="00264DD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62223293">
      <w:bodyDiv w:val="1"/>
      <w:marLeft w:val="0"/>
      <w:marRight w:val="0"/>
      <w:marTop w:val="0"/>
      <w:marBottom w:val="0"/>
      <w:divBdr>
        <w:top w:val="none" w:sz="0" w:space="0" w:color="auto"/>
        <w:left w:val="none" w:sz="0" w:space="0" w:color="auto"/>
        <w:bottom w:val="none" w:sz="0" w:space="0" w:color="auto"/>
        <w:right w:val="none" w:sz="0" w:space="0" w:color="auto"/>
      </w:divBdr>
    </w:div>
    <w:div w:id="161798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baike.sogou.com/lemma/ShowInnerLink.htm?lemmaId=57544298&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8</cp:revision>
  <dcterms:created xsi:type="dcterms:W3CDTF">2017-07-10T07:12:00Z</dcterms:created>
  <dcterms:modified xsi:type="dcterms:W3CDTF">2017-07-21T07:55:00Z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