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3D9" w:rsidRDefault="00F40D8D">
      <w:pPr>
        <w:spacing w:line="360" w:lineRule="auto"/>
        <w:jc w:val="center"/>
        <w:rPr>
          <w:rFonts w:ascii="宋体" w:hAnsi="宋体" w:cs="宋体"/>
          <w:b/>
          <w:bCs/>
          <w:szCs w:val="21"/>
        </w:rPr>
      </w:pPr>
      <w:r>
        <w:rPr>
          <w:rFonts w:ascii="宋体" w:hAnsi="宋体" w:cs="宋体" w:hint="eastAsia"/>
          <w:b/>
          <w:bCs/>
          <w:noProof/>
          <w:szCs w:val="21"/>
        </w:rPr>
        <w:drawing>
          <wp:inline distT="0" distB="0" distL="114300" distR="114300">
            <wp:extent cx="2286000" cy="723900"/>
            <wp:effectExtent l="0" t="0" r="0" b="0"/>
            <wp:docPr id="2" name="图片 2" descr="n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ncu"/>
                    <pic:cNvPicPr>
                      <a:picLocks noChangeAspect="1"/>
                    </pic:cNvPicPr>
                  </pic:nvPicPr>
                  <pic:blipFill>
                    <a:blip r:embed="rId7"/>
                    <a:stretch>
                      <a:fillRect/>
                    </a:stretch>
                  </pic:blipFill>
                  <pic:spPr>
                    <a:xfrm>
                      <a:off x="0" y="0"/>
                      <a:ext cx="2286000" cy="723900"/>
                    </a:xfrm>
                    <a:prstGeom prst="rect">
                      <a:avLst/>
                    </a:prstGeom>
                  </pic:spPr>
                </pic:pic>
              </a:graphicData>
            </a:graphic>
          </wp:inline>
        </w:drawing>
      </w:r>
    </w:p>
    <w:p w:rsidR="00A153D9" w:rsidRDefault="00F40D8D">
      <w:pPr>
        <w:spacing w:line="360" w:lineRule="auto"/>
        <w:jc w:val="center"/>
        <w:rPr>
          <w:rFonts w:ascii="宋体" w:hAnsi="宋体" w:cs="宋体"/>
          <w:b/>
          <w:bCs/>
          <w:sz w:val="28"/>
          <w:szCs w:val="28"/>
        </w:rPr>
      </w:pPr>
      <w:r>
        <w:rPr>
          <w:rFonts w:ascii="宋体" w:hAnsi="宋体" w:cs="宋体" w:hint="eastAsia"/>
          <w:b/>
          <w:bCs/>
          <w:sz w:val="28"/>
          <w:szCs w:val="28"/>
        </w:rPr>
        <w:t>南昌大学公共管理学院行政管理专业</w:t>
      </w:r>
    </w:p>
    <w:p w:rsidR="00A153D9" w:rsidRDefault="00F40D8D">
      <w:pPr>
        <w:spacing w:line="360" w:lineRule="auto"/>
        <w:jc w:val="center"/>
        <w:rPr>
          <w:rFonts w:ascii="宋体" w:hAnsi="宋体" w:cs="宋体"/>
          <w:sz w:val="28"/>
          <w:szCs w:val="28"/>
        </w:rPr>
      </w:pPr>
      <w:r>
        <w:rPr>
          <w:rFonts w:ascii="宋体" w:hAnsi="宋体" w:cs="宋体" w:hint="eastAsia"/>
          <w:b/>
          <w:bCs/>
          <w:sz w:val="28"/>
          <w:szCs w:val="28"/>
        </w:rPr>
        <w:t>同等学力申请硕士学位招生简章·全国</w:t>
      </w:r>
    </w:p>
    <w:p w:rsidR="00A153D9" w:rsidRDefault="00F40D8D">
      <w:pPr>
        <w:spacing w:line="360" w:lineRule="auto"/>
        <w:ind w:firstLineChars="200" w:firstLine="420"/>
        <w:rPr>
          <w:rFonts w:ascii="宋体" w:hAnsi="宋体" w:cs="宋体"/>
          <w:szCs w:val="21"/>
        </w:rPr>
      </w:pPr>
      <w:r>
        <w:rPr>
          <w:rFonts w:ascii="宋体" w:eastAsia="宋体" w:hAnsi="宋体" w:cs="宋体" w:hint="eastAsia"/>
          <w:szCs w:val="21"/>
        </w:rPr>
        <w:t>南昌大学是一所“文理工</w:t>
      </w:r>
      <w:proofErr w:type="gramStart"/>
      <w:r>
        <w:rPr>
          <w:rFonts w:ascii="宋体" w:eastAsia="宋体" w:hAnsi="宋体" w:cs="宋体" w:hint="eastAsia"/>
          <w:szCs w:val="21"/>
        </w:rPr>
        <w:t>医</w:t>
      </w:r>
      <w:proofErr w:type="gramEnd"/>
      <w:r>
        <w:rPr>
          <w:rFonts w:ascii="宋体" w:eastAsia="宋体" w:hAnsi="宋体" w:cs="宋体" w:hint="eastAsia"/>
          <w:szCs w:val="21"/>
        </w:rPr>
        <w:t>渗透、学</w:t>
      </w:r>
      <w:proofErr w:type="gramStart"/>
      <w:r>
        <w:rPr>
          <w:rFonts w:ascii="宋体" w:eastAsia="宋体" w:hAnsi="宋体" w:cs="宋体" w:hint="eastAsia"/>
          <w:szCs w:val="21"/>
        </w:rPr>
        <w:t>研</w:t>
      </w:r>
      <w:proofErr w:type="gramEnd"/>
      <w:r>
        <w:rPr>
          <w:rFonts w:ascii="宋体" w:eastAsia="宋体" w:hAnsi="宋体" w:cs="宋体" w:hint="eastAsia"/>
          <w:szCs w:val="21"/>
        </w:rPr>
        <w:t>产用结合”的综合性大学，是江西省人民政府和教育部共建的国家“211工程”重点建设大学。学校现有8个学术类博士学位授权一级学科，45个学术类硕士学位授权一级学科，1种博士专业学位授权和20种硕士专业学位授权以及在职人员以同等学力申请硕士学位授予权。</w:t>
      </w:r>
    </w:p>
    <w:p w:rsidR="00A153D9" w:rsidRDefault="00A153D9">
      <w:pPr>
        <w:spacing w:line="360" w:lineRule="auto"/>
        <w:rPr>
          <w:rFonts w:ascii="宋体" w:hAnsi="宋体" w:cs="宋体"/>
          <w:szCs w:val="21"/>
        </w:rPr>
      </w:pPr>
    </w:p>
    <w:p w:rsidR="00A153D9" w:rsidRDefault="00F40D8D">
      <w:pPr>
        <w:spacing w:line="360" w:lineRule="auto"/>
        <w:jc w:val="left"/>
        <w:rPr>
          <w:rFonts w:ascii="宋体" w:eastAsia="宋体" w:hAnsi="宋体" w:cs="宋体"/>
          <w:b/>
          <w:bCs/>
          <w:szCs w:val="21"/>
        </w:rPr>
      </w:pPr>
      <w:r>
        <w:rPr>
          <w:rFonts w:ascii="宋体" w:eastAsia="宋体" w:hAnsi="宋体" w:cs="宋体" w:hint="eastAsia"/>
          <w:b/>
          <w:bCs/>
          <w:szCs w:val="21"/>
        </w:rPr>
        <w:t>一、专业简述</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南昌大学公共管理学院组建于2008年9月，是一所朝气蓬勃、奋发有为、特色明显的年轻学院，现有公共管理，政治学，MPA和MSW4个硕士点；在教学科研方面南昌大学公共管理学院达到了省内一流水准，在全国享有一定的知晓度与美誉度。</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行政管理是运用国家权力对社会事务的一种管理活动。也可以泛指一切企业、事业单位的行政事务管理工作。</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为适应社会发展和经济建设的需要，提高教育、科技、管理等方面专业人员的素质，多渠道地促进行政管理专业人才培养，经国务院学位委员会批准，我校特在</w:t>
      </w:r>
      <w:r>
        <w:rPr>
          <w:rFonts w:ascii="宋体" w:eastAsia="宋体" w:hAnsi="宋体" w:cs="宋体" w:hint="eastAsia"/>
          <w:color w:val="FF0000"/>
          <w:szCs w:val="21"/>
        </w:rPr>
        <w:t>xx</w:t>
      </w:r>
      <w:r>
        <w:rPr>
          <w:rFonts w:ascii="宋体" w:eastAsia="宋体" w:hAnsi="宋体" w:cs="宋体" w:hint="eastAsia"/>
          <w:szCs w:val="21"/>
        </w:rPr>
        <w:t>地区开展以研究生毕业行政管理专业同等学力申请硕士学位招生及培养工作。</w:t>
      </w:r>
    </w:p>
    <w:p w:rsidR="00A153D9" w:rsidRDefault="00A153D9">
      <w:pPr>
        <w:spacing w:line="360" w:lineRule="auto"/>
        <w:jc w:val="left"/>
        <w:rPr>
          <w:rFonts w:ascii="宋体" w:eastAsia="宋体" w:hAnsi="宋体" w:cs="宋体"/>
          <w:szCs w:val="21"/>
        </w:rPr>
      </w:pPr>
    </w:p>
    <w:p w:rsidR="00A153D9" w:rsidRDefault="00F40D8D">
      <w:pPr>
        <w:spacing w:line="360" w:lineRule="auto"/>
        <w:jc w:val="left"/>
        <w:rPr>
          <w:rFonts w:ascii="宋体" w:eastAsia="宋体" w:hAnsi="宋体" w:cs="宋体"/>
          <w:b/>
          <w:bCs/>
          <w:szCs w:val="21"/>
        </w:rPr>
      </w:pPr>
      <w:r>
        <w:rPr>
          <w:rFonts w:ascii="宋体" w:eastAsia="宋体" w:hAnsi="宋体" w:cs="宋体" w:hint="eastAsia"/>
          <w:b/>
          <w:bCs/>
          <w:szCs w:val="21"/>
        </w:rPr>
        <w:t>二、培养目标</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1、培养具备行政管理理论知识和创新思维，主要活跃于国家党政机关、高等教育机构、企事业单位等公共部门的高层次人才；</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2、能够从事行政事务管理、政策研究、公共事业管理、组织与人事管理、行政立法、行政监察、机关管理、办公文秘等专门工作。</w:t>
      </w:r>
    </w:p>
    <w:p w:rsidR="00A153D9" w:rsidRDefault="00A153D9">
      <w:pPr>
        <w:spacing w:line="360" w:lineRule="auto"/>
        <w:jc w:val="left"/>
        <w:rPr>
          <w:rFonts w:ascii="宋体" w:eastAsia="宋体" w:hAnsi="宋体" w:cs="宋体"/>
          <w:szCs w:val="21"/>
        </w:rPr>
      </w:pPr>
    </w:p>
    <w:p w:rsidR="00A153D9" w:rsidRPr="00D3684E" w:rsidRDefault="00F40D8D" w:rsidP="00D3684E">
      <w:r>
        <w:rPr>
          <w:rFonts w:hint="eastAsia"/>
        </w:rPr>
        <w:t>三、</w:t>
      </w:r>
      <w:r w:rsidRPr="00D3684E">
        <w:rPr>
          <w:rFonts w:hint="eastAsia"/>
        </w:rPr>
        <w:t>专业优势</w:t>
      </w:r>
    </w:p>
    <w:p w:rsidR="00A153D9" w:rsidRPr="00D3684E" w:rsidRDefault="00F40D8D" w:rsidP="00D3684E">
      <w:r w:rsidRPr="00D3684E">
        <w:rPr>
          <w:rFonts w:hint="eastAsia"/>
        </w:rPr>
        <w:t>【免试入学可申硕】学员达报考条件即可免试入学，满足</w:t>
      </w:r>
      <w:proofErr w:type="gramStart"/>
      <w:r w:rsidRPr="00D3684E">
        <w:rPr>
          <w:rFonts w:hint="eastAsia"/>
        </w:rPr>
        <w:t>申硕要求即可申硕</w:t>
      </w:r>
      <w:proofErr w:type="gramEnd"/>
      <w:r w:rsidRPr="00D3684E">
        <w:rPr>
          <w:rFonts w:hint="eastAsia"/>
        </w:rPr>
        <w:t>考试，成绩合格者可获取南昌大学硕士学位证书；</w:t>
      </w:r>
    </w:p>
    <w:p w:rsidR="00A153D9" w:rsidRPr="00D3684E" w:rsidRDefault="00F40D8D" w:rsidP="00D3684E">
      <w:r w:rsidRPr="00D3684E">
        <w:rPr>
          <w:rFonts w:hint="eastAsia"/>
        </w:rPr>
        <w:t>【证书含金量高】学员所获取学位证书</w:t>
      </w:r>
      <w:proofErr w:type="gramStart"/>
      <w:r w:rsidRPr="00D3684E">
        <w:rPr>
          <w:rFonts w:hint="eastAsia"/>
        </w:rPr>
        <w:t>学位网</w:t>
      </w:r>
      <w:proofErr w:type="gramEnd"/>
      <w:r w:rsidRPr="00D3684E">
        <w:rPr>
          <w:rFonts w:hint="eastAsia"/>
        </w:rPr>
        <w:t>可查，证书可用于继续攻读博士学位以及公务员考试等</w:t>
      </w:r>
      <w:proofErr w:type="gramStart"/>
      <w:r w:rsidRPr="00D3684E">
        <w:rPr>
          <w:rFonts w:hint="eastAsia"/>
        </w:rPr>
        <w:t>个人职场提升</w:t>
      </w:r>
      <w:proofErr w:type="gramEnd"/>
      <w:r w:rsidRPr="00D3684E">
        <w:rPr>
          <w:rFonts w:hint="eastAsia"/>
        </w:rPr>
        <w:t>用途；</w:t>
      </w:r>
    </w:p>
    <w:p w:rsidR="00A153D9" w:rsidRPr="00D3684E" w:rsidRDefault="00F40D8D" w:rsidP="00D3684E">
      <w:r w:rsidRPr="00D3684E">
        <w:rPr>
          <w:rFonts w:hint="eastAsia"/>
        </w:rPr>
        <w:lastRenderedPageBreak/>
        <w:t>【学费性价比高】南昌大学公共管理学院同等学力</w:t>
      </w:r>
      <w:proofErr w:type="gramStart"/>
      <w:r w:rsidRPr="00D3684E">
        <w:rPr>
          <w:rFonts w:hint="eastAsia"/>
        </w:rPr>
        <w:t>申硕费用</w:t>
      </w:r>
      <w:proofErr w:type="gramEnd"/>
      <w:r w:rsidRPr="00D3684E">
        <w:rPr>
          <w:rFonts w:hint="eastAsia"/>
        </w:rPr>
        <w:t>低于同类高等院校</w:t>
      </w:r>
      <w:r w:rsidRPr="00D3684E">
        <w:rPr>
          <w:rFonts w:hint="eastAsia"/>
        </w:rPr>
        <w:t>1-2</w:t>
      </w:r>
      <w:r w:rsidRPr="00D3684E">
        <w:rPr>
          <w:rFonts w:hint="eastAsia"/>
        </w:rPr>
        <w:t>万元；</w:t>
      </w:r>
    </w:p>
    <w:p w:rsidR="00A153D9" w:rsidRPr="00D3684E" w:rsidRDefault="00F40D8D" w:rsidP="00D3684E">
      <w:r w:rsidRPr="00D3684E">
        <w:rPr>
          <w:rFonts w:hint="eastAsia"/>
        </w:rPr>
        <w:t>【学习方式灵活】设</w:t>
      </w:r>
      <w:r w:rsidRPr="00D3684E">
        <w:rPr>
          <w:rFonts w:hint="eastAsia"/>
        </w:rPr>
        <w:t>xx</w:t>
      </w:r>
      <w:r w:rsidRPr="00D3684E">
        <w:rPr>
          <w:rFonts w:hint="eastAsia"/>
        </w:rPr>
        <w:t>本地面授班、南昌本部集中班及全国远程班，学习方式灵活，学员可根据自身情况选择学习方式；</w:t>
      </w:r>
    </w:p>
    <w:p w:rsidR="00A153D9" w:rsidRPr="00D3684E" w:rsidRDefault="00F40D8D" w:rsidP="00D3684E">
      <w:r w:rsidRPr="00D3684E">
        <w:rPr>
          <w:rFonts w:hint="eastAsia"/>
        </w:rPr>
        <w:t>【申硕机会多】学校学制保留</w:t>
      </w:r>
      <w:r w:rsidRPr="00D3684E">
        <w:rPr>
          <w:rFonts w:hint="eastAsia"/>
        </w:rPr>
        <w:t>7</w:t>
      </w:r>
      <w:r w:rsidRPr="00D3684E">
        <w:rPr>
          <w:rFonts w:hint="eastAsia"/>
        </w:rPr>
        <w:t>年，</w:t>
      </w:r>
      <w:proofErr w:type="gramStart"/>
      <w:r w:rsidRPr="00D3684E">
        <w:rPr>
          <w:rFonts w:hint="eastAsia"/>
        </w:rPr>
        <w:t>达申硕条件</w:t>
      </w:r>
      <w:proofErr w:type="gramEnd"/>
      <w:r w:rsidRPr="00D3684E">
        <w:rPr>
          <w:rFonts w:hint="eastAsia"/>
        </w:rPr>
        <w:t>即可申请每年</w:t>
      </w:r>
      <w:r w:rsidRPr="00D3684E">
        <w:rPr>
          <w:rFonts w:hint="eastAsia"/>
        </w:rPr>
        <w:t>5</w:t>
      </w:r>
      <w:r w:rsidRPr="00D3684E">
        <w:rPr>
          <w:rFonts w:hint="eastAsia"/>
        </w:rPr>
        <w:t>月</w:t>
      </w:r>
      <w:proofErr w:type="gramStart"/>
      <w:r w:rsidRPr="00D3684E">
        <w:rPr>
          <w:rFonts w:hint="eastAsia"/>
        </w:rPr>
        <w:t>同等学力申硕考试</w:t>
      </w:r>
      <w:proofErr w:type="gramEnd"/>
      <w:r w:rsidRPr="00D3684E">
        <w:rPr>
          <w:rFonts w:hint="eastAsia"/>
        </w:rPr>
        <w:t>；</w:t>
      </w:r>
    </w:p>
    <w:p w:rsidR="00A153D9" w:rsidRPr="00D3684E" w:rsidRDefault="00F40D8D" w:rsidP="00D3684E">
      <w:r w:rsidRPr="00D3684E">
        <w:rPr>
          <w:rFonts w:hint="eastAsia"/>
        </w:rPr>
        <w:t>【申硕通过率高】</w:t>
      </w:r>
      <w:proofErr w:type="gramStart"/>
      <w:r w:rsidRPr="00D3684E">
        <w:rPr>
          <w:rFonts w:hint="eastAsia"/>
        </w:rPr>
        <w:t>设申硕</w:t>
      </w:r>
      <w:proofErr w:type="gramEnd"/>
      <w:r w:rsidRPr="00D3684E">
        <w:rPr>
          <w:rFonts w:hint="eastAsia"/>
        </w:rPr>
        <w:t>考前辅导，</w:t>
      </w:r>
      <w:r w:rsidRPr="00D3684E">
        <w:rPr>
          <w:rFonts w:hint="eastAsia"/>
        </w:rPr>
        <w:t>360</w:t>
      </w:r>
      <w:r w:rsidRPr="00D3684E">
        <w:rPr>
          <w:rFonts w:hint="eastAsia"/>
        </w:rPr>
        <w:t>度全方位剖析考纲、考点，</w:t>
      </w:r>
      <w:proofErr w:type="gramStart"/>
      <w:r w:rsidRPr="00D3684E">
        <w:rPr>
          <w:rFonts w:hint="eastAsia"/>
        </w:rPr>
        <w:t>提高申硕通过率</w:t>
      </w:r>
      <w:proofErr w:type="gramEnd"/>
      <w:r w:rsidRPr="00D3684E">
        <w:rPr>
          <w:rFonts w:hint="eastAsia"/>
        </w:rPr>
        <w:t>。</w:t>
      </w:r>
    </w:p>
    <w:p w:rsidR="00A153D9" w:rsidRDefault="00A153D9">
      <w:pPr>
        <w:spacing w:line="360" w:lineRule="auto"/>
        <w:ind w:firstLineChars="150" w:firstLine="315"/>
        <w:jc w:val="left"/>
        <w:rPr>
          <w:rFonts w:ascii="宋体" w:eastAsia="宋体" w:hAnsi="宋体" w:cs="宋体"/>
          <w:szCs w:val="21"/>
        </w:rPr>
      </w:pPr>
    </w:p>
    <w:p w:rsidR="00A153D9" w:rsidRDefault="00F40D8D">
      <w:pPr>
        <w:spacing w:line="360" w:lineRule="auto"/>
        <w:jc w:val="left"/>
        <w:rPr>
          <w:rFonts w:ascii="宋体" w:eastAsia="宋体" w:hAnsi="宋体" w:cs="宋体"/>
          <w:b/>
          <w:bCs/>
          <w:szCs w:val="21"/>
        </w:rPr>
      </w:pPr>
      <w:r>
        <w:rPr>
          <w:rFonts w:ascii="宋体" w:eastAsia="宋体" w:hAnsi="宋体" w:cs="宋体" w:hint="eastAsia"/>
          <w:b/>
          <w:bCs/>
          <w:szCs w:val="21"/>
        </w:rPr>
        <w:t>四、报名条件</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1、已获得学士学位，并获得学士学位后工作3年以上；</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2、无学士学位但已获得硕士或博士学位者；</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3、通过教育部留学服务中心认证的国（境）外学士、硕士或博士学位获得者。</w:t>
      </w:r>
    </w:p>
    <w:p w:rsidR="00A153D9" w:rsidRDefault="00A153D9">
      <w:pPr>
        <w:spacing w:line="360" w:lineRule="auto"/>
        <w:jc w:val="left"/>
        <w:rPr>
          <w:rFonts w:ascii="宋体" w:eastAsia="宋体" w:hAnsi="宋体" w:cs="宋体"/>
          <w:szCs w:val="21"/>
        </w:rPr>
      </w:pPr>
    </w:p>
    <w:p w:rsidR="00A153D9" w:rsidRDefault="00F40D8D">
      <w:pPr>
        <w:spacing w:line="360" w:lineRule="auto"/>
        <w:jc w:val="left"/>
        <w:rPr>
          <w:rFonts w:ascii="宋体" w:eastAsia="宋体" w:hAnsi="宋体" w:cs="宋体"/>
          <w:b/>
          <w:bCs/>
          <w:szCs w:val="21"/>
        </w:rPr>
      </w:pPr>
      <w:r>
        <w:rPr>
          <w:rFonts w:ascii="宋体" w:eastAsia="宋体" w:hAnsi="宋体" w:cs="宋体" w:hint="eastAsia"/>
          <w:b/>
          <w:bCs/>
          <w:szCs w:val="21"/>
        </w:rPr>
        <w:t>五、课程设置</w:t>
      </w:r>
    </w:p>
    <w:tbl>
      <w:tblPr>
        <w:tblStyle w:val="aa"/>
        <w:tblW w:w="8522" w:type="dxa"/>
        <w:jc w:val="center"/>
        <w:tblLayout w:type="fixed"/>
        <w:tblLook w:val="04A0" w:firstRow="1" w:lastRow="0" w:firstColumn="1" w:lastColumn="0" w:noHBand="0" w:noVBand="1"/>
      </w:tblPr>
      <w:tblGrid>
        <w:gridCol w:w="1374"/>
        <w:gridCol w:w="7148"/>
      </w:tblGrid>
      <w:tr w:rsidR="00A153D9">
        <w:trPr>
          <w:jc w:val="center"/>
        </w:trPr>
        <w:tc>
          <w:tcPr>
            <w:tcW w:w="1374" w:type="dxa"/>
            <w:vAlign w:val="center"/>
          </w:tcPr>
          <w:p w:rsidR="00A153D9" w:rsidRDefault="00F40D8D">
            <w:pPr>
              <w:spacing w:line="360" w:lineRule="auto"/>
              <w:jc w:val="center"/>
              <w:rPr>
                <w:rFonts w:ascii="宋体" w:eastAsia="宋体" w:hAnsi="宋体" w:cs="宋体"/>
                <w:szCs w:val="21"/>
              </w:rPr>
            </w:pPr>
            <w:r>
              <w:rPr>
                <w:rFonts w:ascii="宋体" w:eastAsia="宋体" w:hAnsi="宋体" w:cs="宋体" w:hint="eastAsia"/>
                <w:szCs w:val="21"/>
              </w:rPr>
              <w:t>公共课</w:t>
            </w:r>
          </w:p>
        </w:tc>
        <w:tc>
          <w:tcPr>
            <w:tcW w:w="7148" w:type="dxa"/>
            <w:vAlign w:val="center"/>
          </w:tcPr>
          <w:p w:rsidR="00A153D9" w:rsidRDefault="00F40D8D">
            <w:pPr>
              <w:spacing w:line="360" w:lineRule="auto"/>
              <w:rPr>
                <w:rFonts w:ascii="宋体" w:eastAsia="宋体" w:hAnsi="宋体" w:cs="宋体"/>
                <w:szCs w:val="21"/>
              </w:rPr>
            </w:pPr>
            <w:r>
              <w:rPr>
                <w:rFonts w:ascii="宋体" w:eastAsia="宋体" w:hAnsi="宋体" w:cs="宋体" w:hint="eastAsia"/>
                <w:szCs w:val="21"/>
              </w:rPr>
              <w:t>英语、自然辩证法概论、中国特色社会主义理论与实践研究</w:t>
            </w:r>
          </w:p>
        </w:tc>
      </w:tr>
      <w:tr w:rsidR="00A153D9">
        <w:trPr>
          <w:jc w:val="center"/>
        </w:trPr>
        <w:tc>
          <w:tcPr>
            <w:tcW w:w="1374" w:type="dxa"/>
            <w:vAlign w:val="center"/>
          </w:tcPr>
          <w:p w:rsidR="00A153D9" w:rsidRDefault="00F40D8D">
            <w:pPr>
              <w:spacing w:line="360" w:lineRule="auto"/>
              <w:jc w:val="center"/>
              <w:rPr>
                <w:rFonts w:ascii="宋体" w:eastAsia="宋体" w:hAnsi="宋体" w:cs="宋体"/>
                <w:szCs w:val="21"/>
              </w:rPr>
            </w:pPr>
            <w:r>
              <w:rPr>
                <w:rFonts w:ascii="宋体" w:eastAsia="宋体" w:hAnsi="宋体" w:cs="宋体" w:hint="eastAsia"/>
                <w:szCs w:val="21"/>
              </w:rPr>
              <w:t>专业课</w:t>
            </w:r>
          </w:p>
        </w:tc>
        <w:tc>
          <w:tcPr>
            <w:tcW w:w="7148" w:type="dxa"/>
            <w:vAlign w:val="center"/>
          </w:tcPr>
          <w:p w:rsidR="00A153D9" w:rsidRDefault="00F40D8D">
            <w:pPr>
              <w:spacing w:line="360" w:lineRule="auto"/>
              <w:rPr>
                <w:rFonts w:ascii="宋体" w:eastAsia="宋体" w:hAnsi="宋体" w:cs="宋体"/>
                <w:szCs w:val="21"/>
              </w:rPr>
            </w:pPr>
            <w:r>
              <w:rPr>
                <w:rFonts w:ascii="宋体" w:eastAsia="宋体" w:hAnsi="宋体" w:cs="宋体" w:hint="eastAsia"/>
                <w:szCs w:val="21"/>
              </w:rPr>
              <w:t>社会科学研究方法、公共政策研究、政治学原理、公共管理前沿问题研究、当代中国政府与政治、公共经济学、领导与决策研究、组织理论研究、</w:t>
            </w:r>
          </w:p>
          <w:p w:rsidR="00A153D9" w:rsidRDefault="00F40D8D">
            <w:pPr>
              <w:spacing w:line="360" w:lineRule="auto"/>
              <w:rPr>
                <w:rFonts w:ascii="宋体" w:eastAsia="宋体" w:hAnsi="宋体" w:cs="宋体"/>
                <w:szCs w:val="21"/>
              </w:rPr>
            </w:pPr>
            <w:r>
              <w:rPr>
                <w:rFonts w:ascii="宋体" w:eastAsia="宋体" w:hAnsi="宋体" w:cs="宋体" w:hint="eastAsia"/>
                <w:szCs w:val="21"/>
              </w:rPr>
              <w:t>行政学研究、人力资源管理研究、行政法研究</w:t>
            </w:r>
          </w:p>
        </w:tc>
      </w:tr>
      <w:tr w:rsidR="00A153D9">
        <w:trPr>
          <w:jc w:val="center"/>
        </w:trPr>
        <w:tc>
          <w:tcPr>
            <w:tcW w:w="1374" w:type="dxa"/>
            <w:vAlign w:val="center"/>
          </w:tcPr>
          <w:p w:rsidR="00A153D9" w:rsidRDefault="00F40D8D">
            <w:pPr>
              <w:spacing w:line="360" w:lineRule="auto"/>
              <w:jc w:val="center"/>
              <w:rPr>
                <w:rFonts w:ascii="宋体" w:eastAsia="宋体" w:hAnsi="宋体" w:cs="宋体"/>
                <w:szCs w:val="21"/>
              </w:rPr>
            </w:pPr>
            <w:r>
              <w:rPr>
                <w:rFonts w:ascii="宋体" w:eastAsia="宋体" w:hAnsi="宋体" w:cs="宋体" w:hint="eastAsia"/>
                <w:szCs w:val="21"/>
              </w:rPr>
              <w:t>研究方向</w:t>
            </w:r>
          </w:p>
        </w:tc>
        <w:tc>
          <w:tcPr>
            <w:tcW w:w="7148" w:type="dxa"/>
            <w:vAlign w:val="center"/>
          </w:tcPr>
          <w:p w:rsidR="00A153D9" w:rsidRDefault="00F40D8D">
            <w:pPr>
              <w:spacing w:line="360" w:lineRule="auto"/>
              <w:rPr>
                <w:rFonts w:ascii="宋体" w:eastAsia="宋体" w:hAnsi="宋体" w:cs="宋体"/>
                <w:szCs w:val="21"/>
              </w:rPr>
            </w:pPr>
            <w:r>
              <w:rPr>
                <w:rFonts w:ascii="宋体" w:eastAsia="宋体" w:hAnsi="宋体" w:cs="宋体" w:hint="eastAsia"/>
                <w:szCs w:val="21"/>
              </w:rPr>
              <w:t>地方政府管理理论与实践、政府经济管理与社会发展、公共人力资源管理</w:t>
            </w:r>
          </w:p>
        </w:tc>
      </w:tr>
    </w:tbl>
    <w:p w:rsidR="00A153D9" w:rsidRDefault="00F40D8D">
      <w:pPr>
        <w:spacing w:line="360" w:lineRule="auto"/>
        <w:jc w:val="center"/>
        <w:rPr>
          <w:rFonts w:ascii="宋体" w:eastAsia="宋体" w:hAnsi="宋体" w:cs="宋体"/>
          <w:szCs w:val="21"/>
        </w:rPr>
      </w:pPr>
      <w:r>
        <w:rPr>
          <w:rFonts w:ascii="宋体" w:eastAsia="宋体" w:hAnsi="宋体" w:cs="宋体" w:hint="eastAsia"/>
          <w:szCs w:val="21"/>
        </w:rPr>
        <w:t>（注：课程以学校实际上课为准）</w:t>
      </w:r>
    </w:p>
    <w:p w:rsidR="00A153D9" w:rsidRDefault="00A153D9">
      <w:pPr>
        <w:spacing w:line="360" w:lineRule="auto"/>
        <w:jc w:val="left"/>
        <w:rPr>
          <w:rFonts w:ascii="宋体" w:eastAsia="宋体" w:hAnsi="宋体" w:cs="宋体"/>
          <w:szCs w:val="21"/>
        </w:rPr>
      </w:pPr>
    </w:p>
    <w:p w:rsidR="00A153D9" w:rsidRPr="00D3684E" w:rsidRDefault="00F40D8D" w:rsidP="00D3684E">
      <w:pPr>
        <w:rPr>
          <w:rFonts w:asciiTheme="majorEastAsia" w:eastAsiaTheme="majorEastAsia" w:hAnsiTheme="majorEastAsia"/>
        </w:rPr>
      </w:pPr>
      <w:r>
        <w:rPr>
          <w:rFonts w:hint="eastAsia"/>
        </w:rPr>
        <w:t>六、</w:t>
      </w:r>
      <w:r w:rsidRPr="00D3684E">
        <w:rPr>
          <w:rFonts w:asciiTheme="majorEastAsia" w:eastAsiaTheme="majorEastAsia" w:hAnsiTheme="majorEastAsia" w:hint="eastAsia"/>
        </w:rPr>
        <w:t>收费标准</w:t>
      </w:r>
    </w:p>
    <w:p w:rsidR="00A153D9" w:rsidRPr="00D3684E" w:rsidRDefault="00F40D8D" w:rsidP="00D3684E">
      <w:pPr>
        <w:rPr>
          <w:rFonts w:asciiTheme="majorEastAsia" w:eastAsiaTheme="majorEastAsia" w:hAnsiTheme="majorEastAsia"/>
        </w:rPr>
      </w:pPr>
      <w:r w:rsidRPr="00D3684E">
        <w:rPr>
          <w:rFonts w:asciiTheme="majorEastAsia" w:eastAsiaTheme="majorEastAsia" w:hAnsiTheme="majorEastAsia" w:hint="eastAsia"/>
        </w:rPr>
        <w:t>费用：26000元。</w:t>
      </w:r>
    </w:p>
    <w:p w:rsidR="00A153D9" w:rsidRPr="00D3684E" w:rsidRDefault="00A153D9" w:rsidP="00D3684E">
      <w:pPr>
        <w:rPr>
          <w:rFonts w:asciiTheme="majorEastAsia" w:eastAsiaTheme="majorEastAsia" w:hAnsiTheme="majorEastAsia"/>
        </w:rPr>
      </w:pPr>
    </w:p>
    <w:p w:rsidR="00A153D9" w:rsidRPr="00D3684E" w:rsidRDefault="00F40D8D" w:rsidP="00D3684E">
      <w:pPr>
        <w:rPr>
          <w:rFonts w:asciiTheme="majorEastAsia" w:eastAsiaTheme="majorEastAsia" w:hAnsiTheme="majorEastAsia"/>
        </w:rPr>
      </w:pPr>
      <w:r w:rsidRPr="00D3684E">
        <w:rPr>
          <w:rFonts w:asciiTheme="majorEastAsia" w:eastAsiaTheme="majorEastAsia" w:hAnsiTheme="majorEastAsia" w:hint="eastAsia"/>
        </w:rPr>
        <w:t>七、培养方式</w:t>
      </w:r>
    </w:p>
    <w:p w:rsidR="00A153D9" w:rsidRPr="00D3684E" w:rsidRDefault="00F40D8D" w:rsidP="00D3684E">
      <w:pPr>
        <w:rPr>
          <w:rFonts w:asciiTheme="majorEastAsia" w:eastAsiaTheme="majorEastAsia" w:hAnsiTheme="majorEastAsia"/>
        </w:rPr>
      </w:pPr>
      <w:r w:rsidRPr="00D3684E">
        <w:rPr>
          <w:rFonts w:asciiTheme="majorEastAsia" w:eastAsiaTheme="majorEastAsia" w:hAnsiTheme="majorEastAsia" w:hint="eastAsia"/>
        </w:rPr>
        <w:t>1、学习时间：学制两年；</w:t>
      </w:r>
    </w:p>
    <w:p w:rsidR="00A153D9" w:rsidRPr="00D3684E" w:rsidRDefault="00F40D8D" w:rsidP="00D3684E">
      <w:pPr>
        <w:rPr>
          <w:rFonts w:asciiTheme="majorEastAsia" w:eastAsiaTheme="majorEastAsia" w:hAnsiTheme="majorEastAsia"/>
        </w:rPr>
      </w:pPr>
      <w:r w:rsidRPr="00D3684E">
        <w:rPr>
          <w:rFonts w:asciiTheme="majorEastAsia" w:eastAsiaTheme="majorEastAsia" w:hAnsiTheme="majorEastAsia" w:hint="eastAsia"/>
        </w:rPr>
        <w:t>2、授课方式：面授班利用周末及公众节假日上课；</w:t>
      </w:r>
      <w:r w:rsidRPr="00D3684E">
        <w:rPr>
          <w:rFonts w:asciiTheme="majorEastAsia" w:eastAsiaTheme="majorEastAsia" w:hAnsiTheme="majorEastAsia"/>
        </w:rPr>
        <w:t>集中班利用</w:t>
      </w:r>
      <w:r w:rsidRPr="00D3684E">
        <w:rPr>
          <w:rFonts w:asciiTheme="majorEastAsia" w:eastAsiaTheme="majorEastAsia" w:hAnsiTheme="majorEastAsia" w:hint="eastAsia"/>
        </w:rPr>
        <w:t>假期集中面授；远程班</w:t>
      </w:r>
      <w:r w:rsidRPr="00D3684E">
        <w:rPr>
          <w:rFonts w:asciiTheme="majorEastAsia" w:eastAsiaTheme="majorEastAsia" w:hAnsiTheme="majorEastAsia"/>
        </w:rPr>
        <w:t>不</w:t>
      </w:r>
      <w:r w:rsidRPr="00D3684E">
        <w:rPr>
          <w:rFonts w:asciiTheme="majorEastAsia" w:eastAsiaTheme="majorEastAsia" w:hAnsiTheme="majorEastAsia" w:hint="eastAsia"/>
        </w:rPr>
        <w:t>受</w:t>
      </w:r>
      <w:r w:rsidRPr="00D3684E">
        <w:rPr>
          <w:rFonts w:asciiTheme="majorEastAsia" w:eastAsiaTheme="majorEastAsia" w:hAnsiTheme="majorEastAsia"/>
        </w:rPr>
        <w:t>时间和空间限制学员自行网络学习</w:t>
      </w:r>
      <w:r w:rsidRPr="00D3684E">
        <w:rPr>
          <w:rFonts w:asciiTheme="majorEastAsia" w:eastAsiaTheme="majorEastAsia" w:hAnsiTheme="majorEastAsia" w:hint="eastAsia"/>
        </w:rPr>
        <w:t>。学习期间采取理论与实践相结合、课堂讲授与自学相结合的方式。</w:t>
      </w:r>
    </w:p>
    <w:p w:rsidR="00A153D9" w:rsidRDefault="00A153D9">
      <w:pPr>
        <w:spacing w:line="360" w:lineRule="auto"/>
        <w:jc w:val="left"/>
        <w:rPr>
          <w:rFonts w:ascii="宋体" w:eastAsia="宋体" w:hAnsi="宋体" w:cs="宋体"/>
          <w:szCs w:val="21"/>
        </w:rPr>
      </w:pPr>
    </w:p>
    <w:p w:rsidR="00A153D9" w:rsidRDefault="00F40D8D">
      <w:pPr>
        <w:spacing w:line="360" w:lineRule="auto"/>
        <w:jc w:val="left"/>
        <w:rPr>
          <w:rFonts w:ascii="宋体" w:eastAsia="宋体" w:hAnsi="宋体" w:cs="宋体"/>
          <w:b/>
          <w:bCs/>
          <w:szCs w:val="21"/>
        </w:rPr>
      </w:pPr>
      <w:r>
        <w:rPr>
          <w:rFonts w:ascii="宋体" w:eastAsia="宋体" w:hAnsi="宋体" w:cs="宋体" w:hint="eastAsia"/>
          <w:b/>
          <w:bCs/>
          <w:szCs w:val="21"/>
        </w:rPr>
        <w:t>八、报名手续</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1、预约报名；</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2、提交本人学位证书、毕业证书和身份证复印件各一份；</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3、3张彩色一寸照片。</w:t>
      </w:r>
    </w:p>
    <w:p w:rsidR="00A153D9" w:rsidRDefault="00A153D9">
      <w:pPr>
        <w:spacing w:line="360" w:lineRule="auto"/>
        <w:jc w:val="left"/>
        <w:rPr>
          <w:rFonts w:ascii="宋体" w:eastAsia="宋体" w:hAnsi="宋体" w:cs="宋体"/>
          <w:szCs w:val="21"/>
        </w:rPr>
      </w:pPr>
    </w:p>
    <w:p w:rsidR="00A153D9" w:rsidRDefault="00F40D8D">
      <w:pPr>
        <w:spacing w:line="360" w:lineRule="auto"/>
        <w:jc w:val="left"/>
        <w:rPr>
          <w:rFonts w:ascii="宋体" w:eastAsia="宋体" w:hAnsi="宋体" w:cs="宋体"/>
          <w:b/>
          <w:bCs/>
          <w:szCs w:val="21"/>
        </w:rPr>
      </w:pPr>
      <w:r>
        <w:rPr>
          <w:rFonts w:ascii="宋体" w:eastAsia="宋体" w:hAnsi="宋体" w:cs="宋体" w:hint="eastAsia"/>
          <w:b/>
          <w:bCs/>
          <w:szCs w:val="21"/>
        </w:rPr>
        <w:t>九、获取证书</w:t>
      </w:r>
    </w:p>
    <w:p w:rsidR="00A153D9" w:rsidRDefault="00F40D8D">
      <w:pPr>
        <w:spacing w:line="360" w:lineRule="auto"/>
        <w:ind w:firstLineChars="200" w:firstLine="420"/>
        <w:jc w:val="left"/>
        <w:rPr>
          <w:rFonts w:ascii="宋体" w:eastAsia="宋体" w:hAnsi="宋体" w:cs="宋体"/>
          <w:szCs w:val="21"/>
        </w:rPr>
      </w:pPr>
      <w:r>
        <w:rPr>
          <w:rFonts w:ascii="宋体" w:eastAsia="宋体" w:hAnsi="宋体" w:cs="宋体" w:hint="eastAsia"/>
          <w:szCs w:val="21"/>
        </w:rPr>
        <w:lastRenderedPageBreak/>
        <w:t>申请人</w:t>
      </w:r>
      <w:proofErr w:type="gramStart"/>
      <w:r>
        <w:rPr>
          <w:rFonts w:ascii="宋体" w:eastAsia="宋体" w:hAnsi="宋体" w:cs="宋体" w:hint="eastAsia"/>
          <w:szCs w:val="21"/>
        </w:rPr>
        <w:t>自资格</w:t>
      </w:r>
      <w:proofErr w:type="gramEnd"/>
      <w:r>
        <w:rPr>
          <w:rFonts w:ascii="宋体" w:eastAsia="宋体" w:hAnsi="宋体" w:cs="宋体" w:hint="eastAsia"/>
          <w:szCs w:val="21"/>
        </w:rPr>
        <w:t>审查合格之日起，必须在七年之内修完所申请专业硕士研究生培养方案规定的课程，按要求参加考试，取得合格成绩，修满规定的学分；在省级学术刊物发表一篇与所学专业相关的学术论文(第一作者或独立完成)，并通过同等学力人员申请硕士学位外国语水平全国统一考试和学科综合水平全国统一考试，进行硕士学位论文答辩。通过同等学力水平认定，经我校学位委员会批准，授予硕士学位并颁发学位证书。</w:t>
      </w:r>
    </w:p>
    <w:p w:rsidR="00A153D9" w:rsidRDefault="00A153D9">
      <w:pPr>
        <w:spacing w:line="360" w:lineRule="auto"/>
        <w:jc w:val="left"/>
        <w:rPr>
          <w:rFonts w:ascii="宋体" w:eastAsia="宋体" w:hAnsi="宋体" w:cs="宋体"/>
          <w:szCs w:val="21"/>
        </w:rPr>
      </w:pPr>
    </w:p>
    <w:p w:rsidR="00A153D9" w:rsidRPr="0010069C"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10069C" w:rsidRDefault="0010069C">
      <w:pPr>
        <w:spacing w:line="360" w:lineRule="auto"/>
        <w:ind w:firstLineChars="200" w:firstLine="420"/>
        <w:jc w:val="left"/>
        <w:rPr>
          <w:rFonts w:ascii="宋体" w:eastAsia="宋体" w:hAnsi="宋体" w:cs="宋体"/>
          <w:szCs w:val="21"/>
        </w:rPr>
      </w:pPr>
    </w:p>
    <w:p w:rsidR="0010069C" w:rsidRDefault="0010069C">
      <w:pPr>
        <w:spacing w:line="360" w:lineRule="auto"/>
        <w:ind w:firstLineChars="200" w:firstLine="420"/>
        <w:jc w:val="left"/>
        <w:rPr>
          <w:rFonts w:ascii="宋体" w:eastAsia="宋体" w:hAnsi="宋体" w:cs="宋体"/>
          <w:szCs w:val="21"/>
        </w:rPr>
      </w:pPr>
    </w:p>
    <w:p w:rsidR="0010069C" w:rsidRDefault="0010069C">
      <w:pPr>
        <w:spacing w:line="360" w:lineRule="auto"/>
        <w:ind w:firstLineChars="200" w:firstLine="420"/>
        <w:jc w:val="left"/>
        <w:rPr>
          <w:rFonts w:ascii="宋体" w:eastAsia="宋体" w:hAnsi="宋体" w:cs="宋体"/>
          <w:szCs w:val="21"/>
        </w:rPr>
      </w:pPr>
    </w:p>
    <w:p w:rsidR="0010069C" w:rsidRDefault="0010069C">
      <w:pPr>
        <w:spacing w:line="360" w:lineRule="auto"/>
        <w:ind w:firstLineChars="200" w:firstLine="420"/>
        <w:jc w:val="left"/>
        <w:rPr>
          <w:rFonts w:ascii="宋体" w:eastAsia="宋体" w:hAnsi="宋体" w:cs="宋体"/>
          <w:szCs w:val="21"/>
        </w:rPr>
      </w:pPr>
    </w:p>
    <w:p w:rsidR="0010069C" w:rsidRDefault="0010069C">
      <w:pPr>
        <w:spacing w:line="360" w:lineRule="auto"/>
        <w:ind w:firstLineChars="200" w:firstLine="420"/>
        <w:jc w:val="left"/>
        <w:rPr>
          <w:rFonts w:ascii="宋体" w:eastAsia="宋体" w:hAnsi="宋体" w:cs="宋体"/>
          <w:szCs w:val="21"/>
        </w:rPr>
      </w:pPr>
    </w:p>
    <w:p w:rsidR="0010069C" w:rsidRDefault="0010069C">
      <w:pPr>
        <w:spacing w:line="360" w:lineRule="auto"/>
        <w:ind w:firstLineChars="200" w:firstLine="420"/>
        <w:jc w:val="left"/>
        <w:rPr>
          <w:rFonts w:ascii="宋体" w:eastAsia="宋体" w:hAnsi="宋体" w:cs="宋体"/>
          <w:szCs w:val="21"/>
        </w:rPr>
      </w:pPr>
    </w:p>
    <w:p w:rsidR="0010069C" w:rsidRDefault="0010069C">
      <w:pPr>
        <w:spacing w:line="360" w:lineRule="auto"/>
        <w:ind w:firstLineChars="200" w:firstLine="420"/>
        <w:jc w:val="left"/>
        <w:rPr>
          <w:rFonts w:ascii="宋体" w:eastAsia="宋体" w:hAnsi="宋体" w:cs="宋体"/>
          <w:szCs w:val="21"/>
        </w:rPr>
      </w:pPr>
    </w:p>
    <w:p w:rsidR="0010069C" w:rsidRDefault="0010069C">
      <w:pPr>
        <w:spacing w:line="360" w:lineRule="auto"/>
        <w:ind w:firstLineChars="200" w:firstLine="420"/>
        <w:jc w:val="left"/>
        <w:rPr>
          <w:rFonts w:ascii="宋体" w:eastAsia="宋体" w:hAnsi="宋体" w:cs="宋体"/>
          <w:szCs w:val="21"/>
        </w:rPr>
      </w:pPr>
    </w:p>
    <w:p w:rsidR="0010069C" w:rsidRDefault="0010069C">
      <w:pPr>
        <w:spacing w:line="360" w:lineRule="auto"/>
        <w:ind w:firstLineChars="200" w:firstLine="420"/>
        <w:jc w:val="left"/>
        <w:rPr>
          <w:rFonts w:ascii="宋体" w:eastAsia="宋体" w:hAnsi="宋体" w:cs="宋体"/>
          <w:szCs w:val="21"/>
        </w:rPr>
      </w:pPr>
    </w:p>
    <w:p w:rsidR="0010069C" w:rsidRDefault="0010069C">
      <w:pPr>
        <w:spacing w:line="360" w:lineRule="auto"/>
        <w:ind w:firstLineChars="200" w:firstLine="420"/>
        <w:jc w:val="left"/>
        <w:rPr>
          <w:rFonts w:ascii="宋体" w:eastAsia="宋体" w:hAnsi="宋体" w:cs="宋体" w:hint="eastAsia"/>
          <w:szCs w:val="21"/>
        </w:rPr>
      </w:pPr>
      <w:bookmarkStart w:id="0" w:name="_GoBack"/>
      <w:bookmarkEnd w:id="0"/>
    </w:p>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p w:rsidR="00A153D9" w:rsidRDefault="00F40D8D">
      <w:pPr>
        <w:ind w:firstLineChars="50" w:firstLine="120"/>
        <w:rPr>
          <w:rFonts w:ascii="宋体" w:hAnsi="宋体"/>
          <w:sz w:val="24"/>
        </w:rPr>
      </w:pPr>
      <w:r>
        <w:rPr>
          <w:rFonts w:ascii="宋体" w:hAnsi="宋体" w:hint="eastAsia"/>
          <w:sz w:val="24"/>
        </w:rPr>
        <w:lastRenderedPageBreak/>
        <w:t>学号：_________________</w:t>
      </w:r>
    </w:p>
    <w:p w:rsidR="00A153D9" w:rsidRDefault="00F40D8D">
      <w:pPr>
        <w:ind w:firstLineChars="150" w:firstLine="360"/>
        <w:rPr>
          <w:rFonts w:ascii="黑体" w:eastAsia="黑体" w:hAnsi="宋体"/>
          <w:sz w:val="32"/>
          <w:szCs w:val="32"/>
        </w:rPr>
      </w:pPr>
      <w:r>
        <w:rPr>
          <w:rFonts w:ascii="宋体" w:hAnsi="宋体" w:hint="eastAsia"/>
          <w:noProof/>
          <w:sz w:val="24"/>
        </w:rPr>
        <mc:AlternateContent>
          <mc:Choice Requires="wps">
            <w:drawing>
              <wp:anchor distT="0" distB="0" distL="114300" distR="114300" simplePos="0" relativeHeight="251659264" behindDoc="0" locked="0" layoutInCell="1" allowOverlap="1">
                <wp:simplePos x="0" y="0"/>
                <wp:positionH relativeFrom="column">
                  <wp:posOffset>4259580</wp:posOffset>
                </wp:positionH>
                <wp:positionV relativeFrom="paragraph">
                  <wp:posOffset>24765</wp:posOffset>
                </wp:positionV>
                <wp:extent cx="1466215" cy="304800"/>
                <wp:effectExtent l="9525" t="9525" r="10160" b="952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04800"/>
                        </a:xfrm>
                        <a:prstGeom prst="rect">
                          <a:avLst/>
                        </a:prstGeom>
                        <a:solidFill>
                          <a:srgbClr val="FFFFFF"/>
                        </a:solidFill>
                        <a:ln w="9525">
                          <a:solidFill>
                            <a:srgbClr val="FFFFFF"/>
                          </a:solidFill>
                          <a:miter lim="800000"/>
                        </a:ln>
                        <a:effectLst/>
                      </wps:spPr>
                      <wps:txbx>
                        <w:txbxContent>
                          <w:p w:rsidR="00A153D9" w:rsidRDefault="00A153D9">
                            <w:pPr>
                              <w:widowControl/>
                              <w:rPr>
                                <w:rFonts w:ascii="宋体" w:hAnsi="宋体" w:cs="宋体"/>
                                <w:color w:val="000000"/>
                                <w:kern w:val="0"/>
                                <w:szCs w:val="21"/>
                              </w:rP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5.4pt;margin-top:1.95pt;width:115.4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" strokecolor="white">
                <v:textbox>
                  <w:txbxContent>
                    <w:p w:rsidR="00A153D9" w:rsidRDefault="00A153D9">
                      <w:pPr>
                        <w:widowControl/>
                        <w:rPr>
                          <w:rFonts w:ascii="宋体" w:hAnsi="宋体" w:cs="宋体"/>
                          <w:color w:val="000000"/>
                          <w:kern w:val="0"/>
                          <w:szCs w:val="21"/>
                        </w:rPr>
                      </w:pPr>
                    </w:p>
                  </w:txbxContent>
                </v:textbox>
              </v:shape>
            </w:pict>
          </mc:Fallback>
        </mc:AlternateContent>
      </w:r>
      <w:r>
        <w:rPr>
          <w:rFonts w:ascii="宋体" w:hAnsi="宋体" w:hint="eastAsia"/>
          <w:sz w:val="24"/>
        </w:rPr>
        <w:t xml:space="preserve"> </w:t>
      </w:r>
      <w:r>
        <w:rPr>
          <w:rFonts w:ascii="宋体" w:hAnsi="宋体" w:hint="eastAsia"/>
          <w:b/>
          <w:sz w:val="36"/>
          <w:szCs w:val="36"/>
        </w:rPr>
        <w:t xml:space="preserve">  </w:t>
      </w:r>
      <w:r>
        <w:rPr>
          <w:rFonts w:ascii="宋体" w:hAnsi="宋体" w:hint="eastAsia"/>
          <w:b/>
          <w:sz w:val="30"/>
          <w:szCs w:val="30"/>
        </w:rPr>
        <w:t xml:space="preserve"> </w:t>
      </w:r>
      <w:r>
        <w:rPr>
          <w:rFonts w:ascii="宋体" w:hAnsi="宋体"/>
          <w:b/>
          <w:sz w:val="30"/>
          <w:szCs w:val="30"/>
        </w:rPr>
        <w:t xml:space="preserve">       </w:t>
      </w:r>
      <w:r>
        <w:rPr>
          <w:rFonts w:ascii="宋体" w:hAnsi="宋体" w:hint="eastAsia"/>
          <w:b/>
          <w:sz w:val="30"/>
          <w:szCs w:val="30"/>
        </w:rPr>
        <w:t>南昌</w:t>
      </w:r>
      <w:r>
        <w:rPr>
          <w:rFonts w:ascii="宋体" w:hAnsi="宋体" w:hint="eastAsia"/>
          <w:b/>
          <w:sz w:val="32"/>
          <w:szCs w:val="32"/>
        </w:rPr>
        <w:t>大学</w:t>
      </w:r>
      <w:r>
        <w:rPr>
          <w:rFonts w:ascii="黑体" w:eastAsia="黑体" w:hAnsi="宋体" w:hint="eastAsia"/>
          <w:bCs/>
          <w:sz w:val="32"/>
          <w:szCs w:val="32"/>
        </w:rPr>
        <w:t>报名登记表</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797"/>
        <w:gridCol w:w="454"/>
        <w:gridCol w:w="894"/>
        <w:gridCol w:w="996"/>
        <w:gridCol w:w="425"/>
        <w:gridCol w:w="471"/>
        <w:gridCol w:w="1087"/>
        <w:gridCol w:w="1799"/>
      </w:tblGrid>
      <w:tr w:rsidR="00A153D9">
        <w:trPr>
          <w:trHeight w:val="607"/>
        </w:trPr>
        <w:tc>
          <w:tcPr>
            <w:tcW w:w="897" w:type="dxa"/>
            <w:vAlign w:val="center"/>
          </w:tcPr>
          <w:p w:rsidR="00A153D9" w:rsidRDefault="00F40D8D">
            <w:pPr>
              <w:jc w:val="center"/>
              <w:rPr>
                <w:rFonts w:ascii="宋体" w:hAnsi="宋体"/>
                <w:szCs w:val="21"/>
              </w:rPr>
            </w:pPr>
            <w:r>
              <w:rPr>
                <w:rFonts w:ascii="宋体" w:hAnsi="宋体" w:hint="eastAsia"/>
                <w:szCs w:val="21"/>
              </w:rPr>
              <w:t>专业</w:t>
            </w:r>
          </w:p>
          <w:p w:rsidR="00A153D9" w:rsidRDefault="00F40D8D">
            <w:pPr>
              <w:jc w:val="center"/>
              <w:rPr>
                <w:szCs w:val="21"/>
              </w:rPr>
            </w:pPr>
            <w:r>
              <w:rPr>
                <w:rFonts w:ascii="宋体" w:hAnsi="宋体" w:hint="eastAsia"/>
                <w:szCs w:val="21"/>
              </w:rPr>
              <w:t>名称</w:t>
            </w:r>
          </w:p>
        </w:tc>
        <w:tc>
          <w:tcPr>
            <w:tcW w:w="2251" w:type="dxa"/>
            <w:gridSpan w:val="2"/>
            <w:vAlign w:val="center"/>
          </w:tcPr>
          <w:p w:rsidR="00A153D9" w:rsidRDefault="00F40D8D">
            <w:pPr>
              <w:jc w:val="center"/>
              <w:rPr>
                <w:szCs w:val="21"/>
              </w:rPr>
            </w:pPr>
            <w:r>
              <w:rPr>
                <w:rFonts w:hint="eastAsia"/>
                <w:szCs w:val="21"/>
              </w:rPr>
              <w:t xml:space="preserve">    </w:t>
            </w:r>
          </w:p>
        </w:tc>
        <w:tc>
          <w:tcPr>
            <w:tcW w:w="894" w:type="dxa"/>
            <w:vAlign w:val="center"/>
          </w:tcPr>
          <w:p w:rsidR="00A153D9" w:rsidRDefault="00F40D8D">
            <w:pPr>
              <w:jc w:val="center"/>
              <w:rPr>
                <w:rFonts w:ascii="宋体" w:hAnsi="宋体"/>
                <w:szCs w:val="21"/>
              </w:rPr>
            </w:pPr>
            <w:r>
              <w:rPr>
                <w:rFonts w:ascii="宋体" w:hAnsi="宋体" w:hint="eastAsia"/>
                <w:szCs w:val="21"/>
              </w:rPr>
              <w:t>所在</w:t>
            </w:r>
          </w:p>
          <w:p w:rsidR="00A153D9" w:rsidRDefault="00F40D8D">
            <w:pPr>
              <w:jc w:val="center"/>
              <w:rPr>
                <w:szCs w:val="21"/>
              </w:rPr>
            </w:pPr>
            <w:r>
              <w:rPr>
                <w:rFonts w:ascii="宋体" w:hAnsi="宋体" w:hint="eastAsia"/>
                <w:szCs w:val="21"/>
              </w:rPr>
              <w:t>院系</w:t>
            </w:r>
          </w:p>
        </w:tc>
        <w:tc>
          <w:tcPr>
            <w:tcW w:w="2979" w:type="dxa"/>
            <w:gridSpan w:val="4"/>
            <w:vAlign w:val="center"/>
          </w:tcPr>
          <w:p w:rsidR="00A153D9" w:rsidRDefault="00A153D9">
            <w:pPr>
              <w:jc w:val="center"/>
              <w:rPr>
                <w:szCs w:val="21"/>
              </w:rPr>
            </w:pPr>
          </w:p>
        </w:tc>
        <w:tc>
          <w:tcPr>
            <w:tcW w:w="1799" w:type="dxa"/>
            <w:vMerge w:val="restart"/>
            <w:vAlign w:val="center"/>
          </w:tcPr>
          <w:p w:rsidR="00A153D9" w:rsidRDefault="00F40D8D">
            <w:r>
              <w:rPr>
                <w:rFonts w:hint="eastAsia"/>
              </w:rPr>
              <w:t>照</w:t>
            </w:r>
          </w:p>
          <w:p w:rsidR="00A153D9" w:rsidRDefault="00F40D8D">
            <w:pPr>
              <w:rPr>
                <w:sz w:val="24"/>
              </w:rPr>
            </w:pPr>
            <w:r>
              <w:rPr>
                <w:rFonts w:hint="eastAsia"/>
              </w:rPr>
              <w:t>片（贴</w:t>
            </w:r>
            <w:r>
              <w:rPr>
                <w:rFonts w:hint="eastAsia"/>
              </w:rPr>
              <w:t>1</w:t>
            </w:r>
            <w:r>
              <w:rPr>
                <w:rFonts w:hint="eastAsia"/>
              </w:rPr>
              <w:t>寸照片）</w:t>
            </w:r>
          </w:p>
        </w:tc>
      </w:tr>
      <w:tr w:rsidR="00A153D9">
        <w:trPr>
          <w:trHeight w:val="617"/>
        </w:trPr>
        <w:tc>
          <w:tcPr>
            <w:tcW w:w="897" w:type="dxa"/>
            <w:vAlign w:val="center"/>
          </w:tcPr>
          <w:p w:rsidR="00A153D9" w:rsidRDefault="00F40D8D">
            <w:pPr>
              <w:jc w:val="center"/>
            </w:pPr>
            <w:r>
              <w:rPr>
                <w:rFonts w:hint="eastAsia"/>
              </w:rPr>
              <w:t>报名</w:t>
            </w:r>
          </w:p>
          <w:p w:rsidR="00A153D9" w:rsidRDefault="00F40D8D">
            <w:pPr>
              <w:jc w:val="center"/>
              <w:rPr>
                <w:rFonts w:ascii="宋体" w:hAnsi="宋体"/>
                <w:szCs w:val="21"/>
              </w:rPr>
            </w:pPr>
            <w:r>
              <w:rPr>
                <w:rFonts w:hint="eastAsia"/>
              </w:rPr>
              <w:t>时间</w:t>
            </w:r>
          </w:p>
        </w:tc>
        <w:tc>
          <w:tcPr>
            <w:tcW w:w="2251" w:type="dxa"/>
            <w:gridSpan w:val="2"/>
            <w:vAlign w:val="center"/>
          </w:tcPr>
          <w:p w:rsidR="00A153D9" w:rsidRDefault="00A153D9">
            <w:pPr>
              <w:jc w:val="center"/>
              <w:rPr>
                <w:szCs w:val="21"/>
              </w:rPr>
            </w:pPr>
          </w:p>
        </w:tc>
        <w:tc>
          <w:tcPr>
            <w:tcW w:w="894" w:type="dxa"/>
            <w:vAlign w:val="center"/>
          </w:tcPr>
          <w:p w:rsidR="00A153D9" w:rsidRDefault="00F40D8D">
            <w:pPr>
              <w:jc w:val="center"/>
              <w:rPr>
                <w:rFonts w:ascii="宋体" w:hAnsi="宋体"/>
                <w:szCs w:val="21"/>
              </w:rPr>
            </w:pPr>
            <w:r>
              <w:rPr>
                <w:rFonts w:ascii="宋体" w:hAnsi="宋体" w:hint="eastAsia"/>
                <w:szCs w:val="21"/>
              </w:rPr>
              <w:t>上课</w:t>
            </w:r>
          </w:p>
          <w:p w:rsidR="00A153D9" w:rsidRDefault="00F40D8D">
            <w:pPr>
              <w:jc w:val="center"/>
              <w:rPr>
                <w:rFonts w:ascii="宋体" w:hAnsi="宋体"/>
                <w:szCs w:val="21"/>
              </w:rPr>
            </w:pPr>
            <w:r>
              <w:rPr>
                <w:rFonts w:ascii="宋体" w:hAnsi="宋体" w:hint="eastAsia"/>
                <w:szCs w:val="21"/>
              </w:rPr>
              <w:t>地点</w:t>
            </w:r>
          </w:p>
        </w:tc>
        <w:tc>
          <w:tcPr>
            <w:tcW w:w="2979" w:type="dxa"/>
            <w:gridSpan w:val="4"/>
            <w:vAlign w:val="center"/>
          </w:tcPr>
          <w:p w:rsidR="00A153D9" w:rsidRDefault="00A153D9">
            <w:pPr>
              <w:jc w:val="center"/>
              <w:rPr>
                <w:szCs w:val="21"/>
              </w:rPr>
            </w:pPr>
          </w:p>
        </w:tc>
        <w:tc>
          <w:tcPr>
            <w:tcW w:w="1799" w:type="dxa"/>
            <w:vMerge/>
            <w:vAlign w:val="center"/>
          </w:tcPr>
          <w:p w:rsidR="00A153D9" w:rsidRDefault="00A153D9">
            <w:pPr>
              <w:jc w:val="center"/>
            </w:pPr>
          </w:p>
        </w:tc>
      </w:tr>
      <w:tr w:rsidR="00A153D9">
        <w:trPr>
          <w:trHeight w:val="674"/>
        </w:trPr>
        <w:tc>
          <w:tcPr>
            <w:tcW w:w="897" w:type="dxa"/>
            <w:vAlign w:val="center"/>
          </w:tcPr>
          <w:p w:rsidR="00A153D9" w:rsidRDefault="00F40D8D">
            <w:pPr>
              <w:jc w:val="center"/>
            </w:pPr>
            <w:r>
              <w:rPr>
                <w:rFonts w:hint="eastAsia"/>
              </w:rPr>
              <w:t>姓名</w:t>
            </w:r>
          </w:p>
        </w:tc>
        <w:tc>
          <w:tcPr>
            <w:tcW w:w="2251" w:type="dxa"/>
            <w:gridSpan w:val="2"/>
            <w:vAlign w:val="center"/>
          </w:tcPr>
          <w:p w:rsidR="00A153D9" w:rsidRDefault="00A153D9">
            <w:pPr>
              <w:jc w:val="center"/>
            </w:pPr>
          </w:p>
        </w:tc>
        <w:tc>
          <w:tcPr>
            <w:tcW w:w="894" w:type="dxa"/>
            <w:vAlign w:val="center"/>
          </w:tcPr>
          <w:p w:rsidR="00A153D9" w:rsidRDefault="00F40D8D">
            <w:pPr>
              <w:jc w:val="center"/>
            </w:pPr>
            <w:r>
              <w:rPr>
                <w:rFonts w:hint="eastAsia"/>
              </w:rPr>
              <w:t>出生</w:t>
            </w:r>
          </w:p>
          <w:p w:rsidR="00A153D9" w:rsidRDefault="00F40D8D">
            <w:pPr>
              <w:jc w:val="center"/>
            </w:pPr>
            <w:r>
              <w:rPr>
                <w:rFonts w:hint="eastAsia"/>
              </w:rPr>
              <w:t>年月日</w:t>
            </w:r>
          </w:p>
        </w:tc>
        <w:tc>
          <w:tcPr>
            <w:tcW w:w="1421" w:type="dxa"/>
            <w:gridSpan w:val="2"/>
            <w:vAlign w:val="center"/>
          </w:tcPr>
          <w:p w:rsidR="00A153D9" w:rsidRDefault="00A153D9">
            <w:pPr>
              <w:jc w:val="center"/>
              <w:rPr>
                <w:color w:val="808080"/>
              </w:rPr>
            </w:pPr>
          </w:p>
        </w:tc>
        <w:tc>
          <w:tcPr>
            <w:tcW w:w="1558" w:type="dxa"/>
            <w:gridSpan w:val="2"/>
            <w:vAlign w:val="center"/>
          </w:tcPr>
          <w:p w:rsidR="00A153D9" w:rsidRDefault="00F40D8D">
            <w:pPr>
              <w:widowControl/>
              <w:jc w:val="center"/>
              <w:rPr>
                <w:rFonts w:ascii="宋体" w:hAnsi="宋体" w:cs="宋体"/>
                <w:color w:val="000000"/>
                <w:kern w:val="0"/>
                <w:szCs w:val="21"/>
              </w:rPr>
            </w:pPr>
            <w:r>
              <w:rPr>
                <w:rFonts w:ascii="宋体" w:hAnsi="宋体" w:cs="宋体" w:hint="eastAsia"/>
                <w:color w:val="000000"/>
                <w:kern w:val="0"/>
                <w:szCs w:val="21"/>
              </w:rPr>
              <w:t>已婚□</w:t>
            </w:r>
          </w:p>
          <w:p w:rsidR="00A153D9" w:rsidRDefault="00F40D8D">
            <w:pPr>
              <w:widowControl/>
              <w:jc w:val="center"/>
              <w:rPr>
                <w:rFonts w:ascii="宋体" w:hAnsi="宋体" w:cs="宋体"/>
                <w:color w:val="000000"/>
                <w:kern w:val="0"/>
                <w:szCs w:val="21"/>
              </w:rPr>
            </w:pPr>
            <w:r>
              <w:rPr>
                <w:rFonts w:ascii="宋体" w:hAnsi="宋体" w:cs="宋体" w:hint="eastAsia"/>
                <w:color w:val="000000"/>
                <w:kern w:val="0"/>
                <w:szCs w:val="21"/>
              </w:rPr>
              <w:t>未婚□</w:t>
            </w:r>
          </w:p>
        </w:tc>
        <w:tc>
          <w:tcPr>
            <w:tcW w:w="1799" w:type="dxa"/>
            <w:vMerge/>
            <w:vAlign w:val="center"/>
          </w:tcPr>
          <w:p w:rsidR="00A153D9" w:rsidRDefault="00A153D9">
            <w:pPr>
              <w:ind w:firstLineChars="300" w:firstLine="630"/>
              <w:jc w:val="center"/>
            </w:pPr>
          </w:p>
        </w:tc>
      </w:tr>
      <w:tr w:rsidR="00A153D9">
        <w:trPr>
          <w:trHeight w:val="548"/>
        </w:trPr>
        <w:tc>
          <w:tcPr>
            <w:tcW w:w="897" w:type="dxa"/>
            <w:vAlign w:val="center"/>
          </w:tcPr>
          <w:p w:rsidR="00A153D9" w:rsidRDefault="00F40D8D">
            <w:pPr>
              <w:jc w:val="center"/>
            </w:pPr>
            <w:r>
              <w:rPr>
                <w:rFonts w:hint="eastAsia"/>
              </w:rPr>
              <w:t>性别</w:t>
            </w:r>
          </w:p>
        </w:tc>
        <w:tc>
          <w:tcPr>
            <w:tcW w:w="2251" w:type="dxa"/>
            <w:gridSpan w:val="2"/>
            <w:vAlign w:val="center"/>
          </w:tcPr>
          <w:p w:rsidR="00A153D9" w:rsidRDefault="00A153D9">
            <w:pPr>
              <w:jc w:val="center"/>
            </w:pPr>
          </w:p>
        </w:tc>
        <w:tc>
          <w:tcPr>
            <w:tcW w:w="894" w:type="dxa"/>
            <w:vAlign w:val="center"/>
          </w:tcPr>
          <w:p w:rsidR="00A153D9" w:rsidRDefault="00F40D8D">
            <w:pPr>
              <w:jc w:val="center"/>
            </w:pPr>
            <w:r>
              <w:rPr>
                <w:rFonts w:hint="eastAsia"/>
              </w:rPr>
              <w:t>籍贯</w:t>
            </w:r>
          </w:p>
        </w:tc>
        <w:tc>
          <w:tcPr>
            <w:tcW w:w="2979" w:type="dxa"/>
            <w:gridSpan w:val="4"/>
            <w:vAlign w:val="center"/>
          </w:tcPr>
          <w:p w:rsidR="00A153D9" w:rsidRDefault="00A153D9">
            <w:pPr>
              <w:jc w:val="center"/>
            </w:pPr>
          </w:p>
        </w:tc>
        <w:tc>
          <w:tcPr>
            <w:tcW w:w="1799" w:type="dxa"/>
            <w:vMerge/>
            <w:vAlign w:val="center"/>
          </w:tcPr>
          <w:p w:rsidR="00A153D9" w:rsidRDefault="00A153D9">
            <w:pPr>
              <w:ind w:firstLineChars="300" w:firstLine="630"/>
              <w:jc w:val="center"/>
            </w:pPr>
          </w:p>
        </w:tc>
      </w:tr>
      <w:tr w:rsidR="00A153D9">
        <w:trPr>
          <w:trHeight w:val="458"/>
        </w:trPr>
        <w:tc>
          <w:tcPr>
            <w:tcW w:w="897" w:type="dxa"/>
            <w:vAlign w:val="center"/>
          </w:tcPr>
          <w:p w:rsidR="00A153D9" w:rsidRDefault="00F40D8D">
            <w:pPr>
              <w:jc w:val="center"/>
            </w:pPr>
            <w:r>
              <w:rPr>
                <w:rFonts w:hint="eastAsia"/>
              </w:rPr>
              <w:t>政治</w:t>
            </w:r>
          </w:p>
          <w:p w:rsidR="00A153D9" w:rsidRDefault="00F40D8D">
            <w:pPr>
              <w:jc w:val="center"/>
            </w:pPr>
            <w:r>
              <w:rPr>
                <w:rFonts w:hint="eastAsia"/>
              </w:rPr>
              <w:t>面貌</w:t>
            </w:r>
          </w:p>
        </w:tc>
        <w:tc>
          <w:tcPr>
            <w:tcW w:w="2251" w:type="dxa"/>
            <w:gridSpan w:val="2"/>
            <w:vAlign w:val="center"/>
          </w:tcPr>
          <w:p w:rsidR="00A153D9" w:rsidRDefault="00A153D9">
            <w:pPr>
              <w:jc w:val="center"/>
            </w:pPr>
          </w:p>
        </w:tc>
        <w:tc>
          <w:tcPr>
            <w:tcW w:w="894" w:type="dxa"/>
            <w:vAlign w:val="center"/>
          </w:tcPr>
          <w:p w:rsidR="00A153D9" w:rsidRDefault="00F40D8D">
            <w:pPr>
              <w:jc w:val="center"/>
            </w:pPr>
            <w:r>
              <w:rPr>
                <w:rFonts w:hint="eastAsia"/>
              </w:rPr>
              <w:t>民族</w:t>
            </w:r>
          </w:p>
        </w:tc>
        <w:tc>
          <w:tcPr>
            <w:tcW w:w="1421" w:type="dxa"/>
            <w:gridSpan w:val="2"/>
            <w:vAlign w:val="center"/>
          </w:tcPr>
          <w:p w:rsidR="00A153D9" w:rsidRDefault="00A153D9">
            <w:pPr>
              <w:jc w:val="center"/>
            </w:pPr>
          </w:p>
        </w:tc>
        <w:tc>
          <w:tcPr>
            <w:tcW w:w="1558" w:type="dxa"/>
            <w:gridSpan w:val="2"/>
            <w:vAlign w:val="center"/>
          </w:tcPr>
          <w:p w:rsidR="00A153D9" w:rsidRDefault="00F40D8D">
            <w:pPr>
              <w:jc w:val="center"/>
            </w:pPr>
            <w:r>
              <w:rPr>
                <w:rFonts w:hint="eastAsia"/>
              </w:rPr>
              <w:t>最后</w:t>
            </w:r>
          </w:p>
          <w:p w:rsidR="00A153D9" w:rsidRDefault="00F40D8D">
            <w:pPr>
              <w:jc w:val="center"/>
            </w:pPr>
            <w:r>
              <w:rPr>
                <w:rFonts w:hint="eastAsia"/>
              </w:rPr>
              <w:t>学历</w:t>
            </w:r>
          </w:p>
        </w:tc>
        <w:tc>
          <w:tcPr>
            <w:tcW w:w="1799" w:type="dxa"/>
            <w:vAlign w:val="center"/>
          </w:tcPr>
          <w:p w:rsidR="00A153D9" w:rsidRDefault="00A153D9">
            <w:pPr>
              <w:ind w:firstLineChars="150" w:firstLine="315"/>
            </w:pPr>
          </w:p>
        </w:tc>
      </w:tr>
      <w:tr w:rsidR="00A153D9">
        <w:trPr>
          <w:trHeight w:val="458"/>
        </w:trPr>
        <w:tc>
          <w:tcPr>
            <w:tcW w:w="897" w:type="dxa"/>
            <w:vAlign w:val="center"/>
          </w:tcPr>
          <w:p w:rsidR="00A153D9" w:rsidRDefault="00F40D8D">
            <w:pPr>
              <w:jc w:val="center"/>
            </w:pPr>
            <w:r>
              <w:rPr>
                <w:rFonts w:hint="eastAsia"/>
              </w:rPr>
              <w:t>身份</w:t>
            </w:r>
            <w:r>
              <w:rPr>
                <w:rFonts w:hint="eastAsia"/>
              </w:rPr>
              <w:t xml:space="preserve"> </w:t>
            </w:r>
            <w:r>
              <w:rPr>
                <w:rFonts w:hint="eastAsia"/>
              </w:rPr>
              <w:t>证号</w:t>
            </w:r>
          </w:p>
        </w:tc>
        <w:tc>
          <w:tcPr>
            <w:tcW w:w="7923" w:type="dxa"/>
            <w:gridSpan w:val="8"/>
            <w:vAlign w:val="center"/>
          </w:tcPr>
          <w:p w:rsidR="00A153D9" w:rsidRDefault="00A153D9">
            <w:pPr>
              <w:ind w:firstLineChars="150" w:firstLine="315"/>
            </w:pPr>
          </w:p>
        </w:tc>
      </w:tr>
      <w:tr w:rsidR="00A153D9">
        <w:trPr>
          <w:trHeight w:val="458"/>
        </w:trPr>
        <w:tc>
          <w:tcPr>
            <w:tcW w:w="897" w:type="dxa"/>
            <w:vAlign w:val="center"/>
          </w:tcPr>
          <w:p w:rsidR="00A153D9" w:rsidRDefault="00F40D8D">
            <w:pPr>
              <w:jc w:val="center"/>
            </w:pPr>
            <w:r>
              <w:rPr>
                <w:rFonts w:hint="eastAsia"/>
              </w:rPr>
              <w:t>手机</w:t>
            </w:r>
            <w:r>
              <w:rPr>
                <w:rFonts w:hint="eastAsia"/>
              </w:rPr>
              <w:t xml:space="preserve"> </w:t>
            </w:r>
            <w:r>
              <w:rPr>
                <w:rFonts w:hint="eastAsia"/>
              </w:rPr>
              <w:t>号码</w:t>
            </w:r>
          </w:p>
        </w:tc>
        <w:tc>
          <w:tcPr>
            <w:tcW w:w="4141" w:type="dxa"/>
            <w:gridSpan w:val="4"/>
            <w:vAlign w:val="center"/>
          </w:tcPr>
          <w:p w:rsidR="00A153D9" w:rsidRDefault="00A153D9">
            <w:pPr>
              <w:jc w:val="center"/>
            </w:pPr>
          </w:p>
        </w:tc>
        <w:tc>
          <w:tcPr>
            <w:tcW w:w="1983" w:type="dxa"/>
            <w:gridSpan w:val="3"/>
            <w:vAlign w:val="center"/>
          </w:tcPr>
          <w:p w:rsidR="00A153D9" w:rsidRDefault="00F40D8D">
            <w:pPr>
              <w:jc w:val="center"/>
            </w:pPr>
            <w:r>
              <w:rPr>
                <w:rFonts w:hint="eastAsia"/>
              </w:rPr>
              <w:t>电子邮箱</w:t>
            </w:r>
          </w:p>
        </w:tc>
        <w:tc>
          <w:tcPr>
            <w:tcW w:w="1799" w:type="dxa"/>
            <w:vAlign w:val="center"/>
          </w:tcPr>
          <w:p w:rsidR="00A153D9" w:rsidRDefault="00A153D9">
            <w:pPr>
              <w:ind w:firstLineChars="150" w:firstLine="315"/>
            </w:pPr>
          </w:p>
        </w:tc>
      </w:tr>
      <w:tr w:rsidR="00A153D9">
        <w:trPr>
          <w:trHeight w:val="600"/>
        </w:trPr>
        <w:tc>
          <w:tcPr>
            <w:tcW w:w="897" w:type="dxa"/>
            <w:vAlign w:val="center"/>
          </w:tcPr>
          <w:p w:rsidR="00A153D9" w:rsidRDefault="00F40D8D">
            <w:pPr>
              <w:jc w:val="center"/>
            </w:pPr>
            <w:r>
              <w:rPr>
                <w:rFonts w:hint="eastAsia"/>
              </w:rPr>
              <w:t>毕业</w:t>
            </w:r>
          </w:p>
          <w:p w:rsidR="00A153D9" w:rsidRDefault="00F40D8D">
            <w:pPr>
              <w:jc w:val="center"/>
            </w:pPr>
            <w:r>
              <w:rPr>
                <w:rFonts w:hint="eastAsia"/>
              </w:rPr>
              <w:t>学校</w:t>
            </w:r>
          </w:p>
        </w:tc>
        <w:tc>
          <w:tcPr>
            <w:tcW w:w="2251" w:type="dxa"/>
            <w:gridSpan w:val="2"/>
            <w:vAlign w:val="center"/>
          </w:tcPr>
          <w:p w:rsidR="00A153D9" w:rsidRDefault="00A153D9">
            <w:pPr>
              <w:jc w:val="center"/>
            </w:pPr>
          </w:p>
        </w:tc>
        <w:tc>
          <w:tcPr>
            <w:tcW w:w="894" w:type="dxa"/>
            <w:vAlign w:val="center"/>
          </w:tcPr>
          <w:p w:rsidR="00A153D9" w:rsidRDefault="00F40D8D">
            <w:pPr>
              <w:jc w:val="center"/>
            </w:pPr>
            <w:r>
              <w:rPr>
                <w:rFonts w:hint="eastAsia"/>
              </w:rPr>
              <w:t>所学</w:t>
            </w:r>
          </w:p>
          <w:p w:rsidR="00A153D9" w:rsidRDefault="00F40D8D">
            <w:pPr>
              <w:jc w:val="center"/>
            </w:pPr>
            <w:r>
              <w:rPr>
                <w:rFonts w:hint="eastAsia"/>
              </w:rPr>
              <w:t>专业</w:t>
            </w:r>
          </w:p>
        </w:tc>
        <w:tc>
          <w:tcPr>
            <w:tcW w:w="1892" w:type="dxa"/>
            <w:gridSpan w:val="3"/>
            <w:vAlign w:val="center"/>
          </w:tcPr>
          <w:p w:rsidR="00A153D9" w:rsidRDefault="00A153D9">
            <w:pPr>
              <w:jc w:val="center"/>
            </w:pPr>
          </w:p>
        </w:tc>
        <w:tc>
          <w:tcPr>
            <w:tcW w:w="1087" w:type="dxa"/>
            <w:vAlign w:val="center"/>
          </w:tcPr>
          <w:p w:rsidR="00A153D9" w:rsidRDefault="00F40D8D">
            <w:pPr>
              <w:jc w:val="center"/>
            </w:pPr>
            <w:r>
              <w:rPr>
                <w:rFonts w:hint="eastAsia"/>
              </w:rPr>
              <w:t>毕业</w:t>
            </w:r>
          </w:p>
          <w:p w:rsidR="00A153D9" w:rsidRDefault="00F40D8D">
            <w:pPr>
              <w:ind w:firstLineChars="100" w:firstLine="210"/>
            </w:pPr>
            <w:r>
              <w:rPr>
                <w:rFonts w:hint="eastAsia"/>
              </w:rPr>
              <w:t>时间</w:t>
            </w:r>
          </w:p>
        </w:tc>
        <w:tc>
          <w:tcPr>
            <w:tcW w:w="1799" w:type="dxa"/>
            <w:vAlign w:val="center"/>
          </w:tcPr>
          <w:p w:rsidR="00A153D9" w:rsidRDefault="00A153D9">
            <w:pPr>
              <w:jc w:val="center"/>
            </w:pPr>
          </w:p>
        </w:tc>
      </w:tr>
      <w:tr w:rsidR="00A153D9">
        <w:trPr>
          <w:trHeight w:val="450"/>
        </w:trPr>
        <w:tc>
          <w:tcPr>
            <w:tcW w:w="897" w:type="dxa"/>
            <w:vAlign w:val="center"/>
          </w:tcPr>
          <w:p w:rsidR="00A153D9" w:rsidRDefault="00F40D8D">
            <w:pPr>
              <w:jc w:val="center"/>
            </w:pPr>
            <w:r>
              <w:rPr>
                <w:rFonts w:hint="eastAsia"/>
              </w:rPr>
              <w:t>现在工作单位</w:t>
            </w:r>
          </w:p>
        </w:tc>
        <w:tc>
          <w:tcPr>
            <w:tcW w:w="5037" w:type="dxa"/>
            <w:gridSpan w:val="6"/>
            <w:vAlign w:val="center"/>
          </w:tcPr>
          <w:p w:rsidR="00A153D9" w:rsidRDefault="00A153D9"/>
        </w:tc>
        <w:tc>
          <w:tcPr>
            <w:tcW w:w="1087" w:type="dxa"/>
            <w:vAlign w:val="center"/>
          </w:tcPr>
          <w:p w:rsidR="00A153D9" w:rsidRDefault="00F40D8D">
            <w:pPr>
              <w:jc w:val="center"/>
            </w:pPr>
            <w:r>
              <w:rPr>
                <w:rFonts w:hint="eastAsia"/>
              </w:rPr>
              <w:t>职</w:t>
            </w:r>
            <w:r>
              <w:rPr>
                <w:rFonts w:hint="eastAsia"/>
              </w:rPr>
              <w:t xml:space="preserve"> </w:t>
            </w:r>
            <w:proofErr w:type="gramStart"/>
            <w:r>
              <w:rPr>
                <w:rFonts w:hint="eastAsia"/>
              </w:rPr>
              <w:t>务</w:t>
            </w:r>
            <w:proofErr w:type="gramEnd"/>
          </w:p>
          <w:p w:rsidR="00A153D9" w:rsidRDefault="00F40D8D">
            <w:pPr>
              <w:jc w:val="center"/>
            </w:pPr>
            <w:r>
              <w:rPr>
                <w:rFonts w:hint="eastAsia"/>
              </w:rPr>
              <w:t>（职称）</w:t>
            </w:r>
          </w:p>
        </w:tc>
        <w:tc>
          <w:tcPr>
            <w:tcW w:w="1799" w:type="dxa"/>
            <w:vAlign w:val="center"/>
          </w:tcPr>
          <w:p w:rsidR="00A153D9" w:rsidRDefault="00A153D9">
            <w:pPr>
              <w:jc w:val="center"/>
            </w:pPr>
          </w:p>
        </w:tc>
      </w:tr>
      <w:tr w:rsidR="00A153D9">
        <w:trPr>
          <w:trHeight w:val="616"/>
        </w:trPr>
        <w:tc>
          <w:tcPr>
            <w:tcW w:w="897" w:type="dxa"/>
            <w:vAlign w:val="center"/>
          </w:tcPr>
          <w:p w:rsidR="00A153D9" w:rsidRDefault="00F40D8D">
            <w:pPr>
              <w:jc w:val="center"/>
            </w:pPr>
            <w:r>
              <w:rPr>
                <w:rFonts w:hint="eastAsia"/>
              </w:rPr>
              <w:t>单位通讯地址</w:t>
            </w:r>
          </w:p>
        </w:tc>
        <w:tc>
          <w:tcPr>
            <w:tcW w:w="5037" w:type="dxa"/>
            <w:gridSpan w:val="6"/>
            <w:vAlign w:val="center"/>
          </w:tcPr>
          <w:p w:rsidR="00A153D9" w:rsidRDefault="00A153D9">
            <w:pPr>
              <w:jc w:val="center"/>
            </w:pPr>
          </w:p>
        </w:tc>
        <w:tc>
          <w:tcPr>
            <w:tcW w:w="1087" w:type="dxa"/>
            <w:vAlign w:val="center"/>
          </w:tcPr>
          <w:p w:rsidR="00A153D9" w:rsidRDefault="00F40D8D">
            <w:pPr>
              <w:jc w:val="center"/>
            </w:pPr>
            <w:r>
              <w:rPr>
                <w:rFonts w:hint="eastAsia"/>
              </w:rPr>
              <w:t>单位联</w:t>
            </w:r>
            <w:r>
              <w:rPr>
                <w:rFonts w:hint="eastAsia"/>
              </w:rPr>
              <w:t xml:space="preserve"> </w:t>
            </w:r>
            <w:r>
              <w:rPr>
                <w:rFonts w:hint="eastAsia"/>
              </w:rPr>
              <w:t>系电话</w:t>
            </w:r>
          </w:p>
        </w:tc>
        <w:tc>
          <w:tcPr>
            <w:tcW w:w="1799" w:type="dxa"/>
            <w:vAlign w:val="center"/>
          </w:tcPr>
          <w:p w:rsidR="00A153D9" w:rsidRDefault="00A153D9">
            <w:pPr>
              <w:jc w:val="center"/>
            </w:pPr>
          </w:p>
        </w:tc>
      </w:tr>
      <w:tr w:rsidR="00A153D9">
        <w:trPr>
          <w:trHeight w:val="465"/>
        </w:trPr>
        <w:tc>
          <w:tcPr>
            <w:tcW w:w="897" w:type="dxa"/>
            <w:vAlign w:val="center"/>
          </w:tcPr>
          <w:p w:rsidR="00A153D9" w:rsidRDefault="00F40D8D">
            <w:pPr>
              <w:jc w:val="center"/>
            </w:pPr>
            <w:r>
              <w:rPr>
                <w:rFonts w:hint="eastAsia"/>
              </w:rPr>
              <w:t>家庭</w:t>
            </w:r>
            <w:r>
              <w:rPr>
                <w:rFonts w:hint="eastAsia"/>
              </w:rPr>
              <w:t xml:space="preserve"> </w:t>
            </w:r>
            <w:r>
              <w:rPr>
                <w:rFonts w:hint="eastAsia"/>
              </w:rPr>
              <w:t>地址</w:t>
            </w:r>
          </w:p>
        </w:tc>
        <w:tc>
          <w:tcPr>
            <w:tcW w:w="5037" w:type="dxa"/>
            <w:gridSpan w:val="6"/>
            <w:vAlign w:val="center"/>
          </w:tcPr>
          <w:p w:rsidR="00A153D9" w:rsidRDefault="00A153D9">
            <w:pPr>
              <w:jc w:val="center"/>
            </w:pPr>
          </w:p>
        </w:tc>
        <w:tc>
          <w:tcPr>
            <w:tcW w:w="1087" w:type="dxa"/>
            <w:vAlign w:val="center"/>
          </w:tcPr>
          <w:p w:rsidR="00A153D9" w:rsidRDefault="00F40D8D">
            <w:pPr>
              <w:jc w:val="center"/>
            </w:pPr>
            <w:r>
              <w:rPr>
                <w:rFonts w:hint="eastAsia"/>
              </w:rPr>
              <w:t>家庭电话</w:t>
            </w:r>
          </w:p>
        </w:tc>
        <w:tc>
          <w:tcPr>
            <w:tcW w:w="1799" w:type="dxa"/>
            <w:vAlign w:val="center"/>
          </w:tcPr>
          <w:p w:rsidR="00A153D9" w:rsidRDefault="00A153D9">
            <w:pPr>
              <w:jc w:val="center"/>
            </w:pPr>
          </w:p>
        </w:tc>
      </w:tr>
      <w:tr w:rsidR="00A153D9">
        <w:trPr>
          <w:trHeight w:val="450"/>
        </w:trPr>
        <w:tc>
          <w:tcPr>
            <w:tcW w:w="897" w:type="dxa"/>
            <w:vMerge w:val="restart"/>
            <w:tcBorders>
              <w:left w:val="single" w:sz="4" w:space="0" w:color="auto"/>
            </w:tcBorders>
            <w:vAlign w:val="center"/>
          </w:tcPr>
          <w:p w:rsidR="00A153D9" w:rsidRDefault="00F40D8D">
            <w:pPr>
              <w:jc w:val="center"/>
            </w:pPr>
            <w:r>
              <w:rPr>
                <w:rFonts w:hint="eastAsia"/>
              </w:rPr>
              <w:t>主</w:t>
            </w:r>
          </w:p>
          <w:p w:rsidR="00A153D9" w:rsidRDefault="00F40D8D">
            <w:pPr>
              <w:jc w:val="center"/>
            </w:pPr>
            <w:r>
              <w:rPr>
                <w:rFonts w:hint="eastAsia"/>
              </w:rPr>
              <w:t>要</w:t>
            </w:r>
          </w:p>
          <w:p w:rsidR="00A153D9" w:rsidRDefault="00F40D8D">
            <w:pPr>
              <w:jc w:val="center"/>
            </w:pPr>
            <w:r>
              <w:rPr>
                <w:rFonts w:hint="eastAsia"/>
              </w:rPr>
              <w:t>学</w:t>
            </w:r>
          </w:p>
          <w:p w:rsidR="00A153D9" w:rsidRDefault="00F40D8D">
            <w:pPr>
              <w:jc w:val="center"/>
            </w:pPr>
            <w:r>
              <w:rPr>
                <w:rFonts w:hint="eastAsia"/>
              </w:rPr>
              <w:t>习</w:t>
            </w:r>
          </w:p>
          <w:p w:rsidR="00A153D9" w:rsidRDefault="00F40D8D">
            <w:pPr>
              <w:jc w:val="center"/>
            </w:pPr>
            <w:r>
              <w:rPr>
                <w:rFonts w:hint="eastAsia"/>
              </w:rPr>
              <w:t>与</w:t>
            </w:r>
          </w:p>
          <w:p w:rsidR="00A153D9" w:rsidRDefault="00F40D8D">
            <w:pPr>
              <w:jc w:val="center"/>
            </w:pPr>
            <w:r>
              <w:rPr>
                <w:rFonts w:hint="eastAsia"/>
              </w:rPr>
              <w:t>工</w:t>
            </w:r>
          </w:p>
          <w:p w:rsidR="00A153D9" w:rsidRDefault="00F40D8D">
            <w:pPr>
              <w:jc w:val="center"/>
            </w:pPr>
            <w:r>
              <w:rPr>
                <w:rFonts w:hint="eastAsia"/>
              </w:rPr>
              <w:t>作</w:t>
            </w:r>
          </w:p>
          <w:p w:rsidR="00A153D9" w:rsidRDefault="00F40D8D">
            <w:pPr>
              <w:jc w:val="center"/>
            </w:pPr>
            <w:r>
              <w:rPr>
                <w:rFonts w:hint="eastAsia"/>
              </w:rPr>
              <w:t>经</w:t>
            </w:r>
          </w:p>
          <w:p w:rsidR="00A153D9" w:rsidRDefault="00F40D8D">
            <w:pPr>
              <w:jc w:val="center"/>
            </w:pPr>
            <w:r>
              <w:rPr>
                <w:rFonts w:hint="eastAsia"/>
              </w:rPr>
              <w:t>历</w:t>
            </w:r>
          </w:p>
        </w:tc>
        <w:tc>
          <w:tcPr>
            <w:tcW w:w="1797" w:type="dxa"/>
            <w:vAlign w:val="center"/>
          </w:tcPr>
          <w:p w:rsidR="00A153D9" w:rsidRDefault="00F40D8D">
            <w:pPr>
              <w:jc w:val="center"/>
            </w:pPr>
            <w:r>
              <w:rPr>
                <w:rFonts w:hint="eastAsia"/>
              </w:rPr>
              <w:t>起止年月</w:t>
            </w:r>
          </w:p>
        </w:tc>
        <w:tc>
          <w:tcPr>
            <w:tcW w:w="4327" w:type="dxa"/>
            <w:gridSpan w:val="6"/>
            <w:vAlign w:val="center"/>
          </w:tcPr>
          <w:p w:rsidR="00A153D9" w:rsidRDefault="00F40D8D">
            <w:pPr>
              <w:jc w:val="center"/>
            </w:pPr>
            <w:r>
              <w:rPr>
                <w:rFonts w:hint="eastAsia"/>
              </w:rPr>
              <w:t>学</w:t>
            </w:r>
            <w:r>
              <w:rPr>
                <w:rFonts w:hint="eastAsia"/>
              </w:rPr>
              <w:t xml:space="preserve"> </w:t>
            </w:r>
            <w:r>
              <w:rPr>
                <w:rFonts w:hint="eastAsia"/>
              </w:rPr>
              <w:t>习</w:t>
            </w:r>
            <w:r>
              <w:rPr>
                <w:rFonts w:hint="eastAsia"/>
              </w:rPr>
              <w:t xml:space="preserve"> </w:t>
            </w:r>
            <w:r>
              <w:rPr>
                <w:rFonts w:hint="eastAsia"/>
              </w:rPr>
              <w:t>和</w:t>
            </w:r>
            <w:r>
              <w:rPr>
                <w:rFonts w:hint="eastAsia"/>
              </w:rPr>
              <w:t xml:space="preserve"> </w:t>
            </w:r>
            <w:r>
              <w:rPr>
                <w:rFonts w:hint="eastAsia"/>
              </w:rPr>
              <w:t>工</w:t>
            </w:r>
            <w:r>
              <w:rPr>
                <w:rFonts w:hint="eastAsia"/>
              </w:rPr>
              <w:t xml:space="preserve"> </w:t>
            </w:r>
            <w:r>
              <w:rPr>
                <w:rFonts w:hint="eastAsia"/>
              </w:rPr>
              <w:t>作</w:t>
            </w:r>
            <w:r>
              <w:rPr>
                <w:rFonts w:hint="eastAsia"/>
              </w:rPr>
              <w:t xml:space="preserve"> </w:t>
            </w:r>
            <w:r>
              <w:rPr>
                <w:rFonts w:hint="eastAsia"/>
              </w:rPr>
              <w:t>单</w:t>
            </w:r>
            <w:r>
              <w:rPr>
                <w:rFonts w:hint="eastAsia"/>
              </w:rPr>
              <w:t xml:space="preserve"> </w:t>
            </w:r>
            <w:r>
              <w:rPr>
                <w:rFonts w:hint="eastAsia"/>
              </w:rPr>
              <w:t>位</w:t>
            </w:r>
          </w:p>
        </w:tc>
        <w:tc>
          <w:tcPr>
            <w:tcW w:w="1799" w:type="dxa"/>
            <w:vAlign w:val="center"/>
          </w:tcPr>
          <w:p w:rsidR="00A153D9" w:rsidRDefault="00F40D8D">
            <w:pPr>
              <w:jc w:val="center"/>
            </w:pPr>
            <w:r>
              <w:rPr>
                <w:rFonts w:hint="eastAsia"/>
              </w:rPr>
              <w:t>职务</w:t>
            </w:r>
          </w:p>
        </w:tc>
      </w:tr>
      <w:tr w:rsidR="00A153D9">
        <w:trPr>
          <w:trHeight w:val="450"/>
        </w:trPr>
        <w:tc>
          <w:tcPr>
            <w:tcW w:w="897" w:type="dxa"/>
            <w:vMerge/>
            <w:tcBorders>
              <w:left w:val="single" w:sz="4" w:space="0" w:color="auto"/>
            </w:tcBorders>
            <w:vAlign w:val="center"/>
          </w:tcPr>
          <w:p w:rsidR="00A153D9" w:rsidRDefault="00A153D9">
            <w:pPr>
              <w:jc w:val="center"/>
            </w:pPr>
          </w:p>
        </w:tc>
        <w:tc>
          <w:tcPr>
            <w:tcW w:w="1797" w:type="dxa"/>
            <w:vAlign w:val="center"/>
          </w:tcPr>
          <w:p w:rsidR="00A153D9" w:rsidRDefault="00A153D9">
            <w:pPr>
              <w:jc w:val="center"/>
            </w:pPr>
          </w:p>
        </w:tc>
        <w:tc>
          <w:tcPr>
            <w:tcW w:w="4327" w:type="dxa"/>
            <w:gridSpan w:val="6"/>
            <w:vAlign w:val="center"/>
          </w:tcPr>
          <w:p w:rsidR="00A153D9" w:rsidRDefault="00A153D9">
            <w:pPr>
              <w:jc w:val="center"/>
            </w:pPr>
          </w:p>
        </w:tc>
        <w:tc>
          <w:tcPr>
            <w:tcW w:w="1799" w:type="dxa"/>
            <w:vAlign w:val="center"/>
          </w:tcPr>
          <w:p w:rsidR="00A153D9" w:rsidRDefault="00A153D9">
            <w:pPr>
              <w:jc w:val="center"/>
            </w:pPr>
          </w:p>
        </w:tc>
      </w:tr>
      <w:tr w:rsidR="00A153D9">
        <w:trPr>
          <w:trHeight w:val="480"/>
        </w:trPr>
        <w:tc>
          <w:tcPr>
            <w:tcW w:w="897" w:type="dxa"/>
            <w:vMerge/>
            <w:tcBorders>
              <w:left w:val="single" w:sz="4" w:space="0" w:color="auto"/>
            </w:tcBorders>
            <w:vAlign w:val="center"/>
          </w:tcPr>
          <w:p w:rsidR="00A153D9" w:rsidRDefault="00A153D9">
            <w:pPr>
              <w:jc w:val="center"/>
            </w:pPr>
          </w:p>
        </w:tc>
        <w:tc>
          <w:tcPr>
            <w:tcW w:w="1797" w:type="dxa"/>
            <w:vAlign w:val="center"/>
          </w:tcPr>
          <w:p w:rsidR="00A153D9" w:rsidRDefault="00A153D9">
            <w:pPr>
              <w:jc w:val="center"/>
            </w:pPr>
          </w:p>
        </w:tc>
        <w:tc>
          <w:tcPr>
            <w:tcW w:w="4327" w:type="dxa"/>
            <w:gridSpan w:val="6"/>
            <w:vAlign w:val="center"/>
          </w:tcPr>
          <w:p w:rsidR="00A153D9" w:rsidRDefault="00A153D9">
            <w:pPr>
              <w:jc w:val="center"/>
            </w:pPr>
          </w:p>
        </w:tc>
        <w:tc>
          <w:tcPr>
            <w:tcW w:w="1799" w:type="dxa"/>
            <w:vAlign w:val="center"/>
          </w:tcPr>
          <w:p w:rsidR="00A153D9" w:rsidRDefault="00A153D9">
            <w:pPr>
              <w:jc w:val="center"/>
            </w:pPr>
          </w:p>
        </w:tc>
      </w:tr>
      <w:tr w:rsidR="00A153D9">
        <w:trPr>
          <w:trHeight w:val="450"/>
        </w:trPr>
        <w:tc>
          <w:tcPr>
            <w:tcW w:w="897" w:type="dxa"/>
            <w:vMerge/>
            <w:tcBorders>
              <w:left w:val="single" w:sz="4" w:space="0" w:color="auto"/>
            </w:tcBorders>
            <w:vAlign w:val="center"/>
          </w:tcPr>
          <w:p w:rsidR="00A153D9" w:rsidRDefault="00A153D9">
            <w:pPr>
              <w:jc w:val="center"/>
            </w:pPr>
          </w:p>
        </w:tc>
        <w:tc>
          <w:tcPr>
            <w:tcW w:w="1797" w:type="dxa"/>
            <w:vAlign w:val="center"/>
          </w:tcPr>
          <w:p w:rsidR="00A153D9" w:rsidRDefault="00A153D9">
            <w:pPr>
              <w:jc w:val="center"/>
            </w:pPr>
          </w:p>
        </w:tc>
        <w:tc>
          <w:tcPr>
            <w:tcW w:w="4327" w:type="dxa"/>
            <w:gridSpan w:val="6"/>
            <w:vAlign w:val="center"/>
          </w:tcPr>
          <w:p w:rsidR="00A153D9" w:rsidRDefault="00A153D9">
            <w:pPr>
              <w:jc w:val="center"/>
            </w:pPr>
          </w:p>
        </w:tc>
        <w:tc>
          <w:tcPr>
            <w:tcW w:w="1799" w:type="dxa"/>
            <w:vAlign w:val="center"/>
          </w:tcPr>
          <w:p w:rsidR="00A153D9" w:rsidRDefault="00A153D9">
            <w:pPr>
              <w:jc w:val="center"/>
            </w:pPr>
          </w:p>
        </w:tc>
      </w:tr>
      <w:tr w:rsidR="00A153D9">
        <w:trPr>
          <w:trHeight w:val="450"/>
        </w:trPr>
        <w:tc>
          <w:tcPr>
            <w:tcW w:w="897" w:type="dxa"/>
            <w:vMerge/>
            <w:tcBorders>
              <w:left w:val="single" w:sz="4" w:space="0" w:color="auto"/>
            </w:tcBorders>
            <w:vAlign w:val="center"/>
          </w:tcPr>
          <w:p w:rsidR="00A153D9" w:rsidRDefault="00A153D9">
            <w:pPr>
              <w:jc w:val="center"/>
            </w:pPr>
          </w:p>
        </w:tc>
        <w:tc>
          <w:tcPr>
            <w:tcW w:w="1797" w:type="dxa"/>
            <w:vAlign w:val="center"/>
          </w:tcPr>
          <w:p w:rsidR="00A153D9" w:rsidRDefault="00A153D9">
            <w:pPr>
              <w:jc w:val="center"/>
            </w:pPr>
          </w:p>
        </w:tc>
        <w:tc>
          <w:tcPr>
            <w:tcW w:w="4327" w:type="dxa"/>
            <w:gridSpan w:val="6"/>
            <w:vAlign w:val="center"/>
          </w:tcPr>
          <w:p w:rsidR="00A153D9" w:rsidRDefault="00A153D9">
            <w:pPr>
              <w:jc w:val="center"/>
            </w:pPr>
          </w:p>
        </w:tc>
        <w:tc>
          <w:tcPr>
            <w:tcW w:w="1799" w:type="dxa"/>
            <w:vAlign w:val="center"/>
          </w:tcPr>
          <w:p w:rsidR="00A153D9" w:rsidRDefault="00A153D9">
            <w:pPr>
              <w:jc w:val="center"/>
            </w:pPr>
          </w:p>
        </w:tc>
      </w:tr>
      <w:tr w:rsidR="00A153D9">
        <w:trPr>
          <w:trHeight w:val="465"/>
        </w:trPr>
        <w:tc>
          <w:tcPr>
            <w:tcW w:w="897" w:type="dxa"/>
            <w:vMerge/>
            <w:tcBorders>
              <w:left w:val="single" w:sz="4" w:space="0" w:color="auto"/>
            </w:tcBorders>
            <w:vAlign w:val="center"/>
          </w:tcPr>
          <w:p w:rsidR="00A153D9" w:rsidRDefault="00A153D9">
            <w:pPr>
              <w:jc w:val="center"/>
            </w:pPr>
          </w:p>
        </w:tc>
        <w:tc>
          <w:tcPr>
            <w:tcW w:w="1797" w:type="dxa"/>
            <w:vAlign w:val="center"/>
          </w:tcPr>
          <w:p w:rsidR="00A153D9" w:rsidRDefault="00A153D9">
            <w:pPr>
              <w:jc w:val="center"/>
            </w:pPr>
          </w:p>
        </w:tc>
        <w:tc>
          <w:tcPr>
            <w:tcW w:w="4327" w:type="dxa"/>
            <w:gridSpan w:val="6"/>
            <w:vAlign w:val="center"/>
          </w:tcPr>
          <w:p w:rsidR="00A153D9" w:rsidRDefault="00A153D9">
            <w:pPr>
              <w:jc w:val="center"/>
            </w:pPr>
          </w:p>
        </w:tc>
        <w:tc>
          <w:tcPr>
            <w:tcW w:w="1799" w:type="dxa"/>
            <w:vAlign w:val="center"/>
          </w:tcPr>
          <w:p w:rsidR="00A153D9" w:rsidRDefault="00A153D9">
            <w:pPr>
              <w:jc w:val="center"/>
            </w:pPr>
          </w:p>
        </w:tc>
      </w:tr>
      <w:tr w:rsidR="00A153D9">
        <w:trPr>
          <w:trHeight w:val="1334"/>
        </w:trPr>
        <w:tc>
          <w:tcPr>
            <w:tcW w:w="8820" w:type="dxa"/>
            <w:gridSpan w:val="9"/>
            <w:vAlign w:val="center"/>
          </w:tcPr>
          <w:p w:rsidR="00A153D9" w:rsidRDefault="00F40D8D">
            <w:pPr>
              <w:rPr>
                <w:rFonts w:ascii="宋体" w:hAnsi="宋体"/>
                <w:szCs w:val="21"/>
              </w:rPr>
            </w:pPr>
            <w:r>
              <w:rPr>
                <w:rFonts w:ascii="宋体" w:hAnsi="宋体" w:hint="eastAsia"/>
                <w:szCs w:val="21"/>
              </w:rPr>
              <w:t>对考生报考意见</w:t>
            </w:r>
          </w:p>
          <w:p w:rsidR="00A153D9" w:rsidRDefault="00A153D9">
            <w:pPr>
              <w:rPr>
                <w:rFonts w:ascii="宋体" w:hAnsi="宋体"/>
                <w:szCs w:val="21"/>
              </w:rPr>
            </w:pPr>
          </w:p>
          <w:p w:rsidR="00A153D9" w:rsidRDefault="00A153D9">
            <w:pPr>
              <w:rPr>
                <w:rFonts w:ascii="宋体" w:hAnsi="宋体"/>
                <w:szCs w:val="21"/>
              </w:rPr>
            </w:pPr>
          </w:p>
          <w:p w:rsidR="00A153D9" w:rsidRDefault="00F40D8D">
            <w:pPr>
              <w:ind w:firstLineChars="2400" w:firstLine="5040"/>
              <w:rPr>
                <w:rFonts w:ascii="宋体" w:hAnsi="宋体"/>
                <w:szCs w:val="21"/>
              </w:rPr>
            </w:pPr>
            <w:r>
              <w:rPr>
                <w:rFonts w:ascii="宋体" w:hAnsi="宋体" w:hint="eastAsia"/>
                <w:szCs w:val="21"/>
              </w:rPr>
              <w:t>考生所在单位盖章</w:t>
            </w:r>
          </w:p>
          <w:p w:rsidR="00A153D9" w:rsidRDefault="00F40D8D">
            <w:pPr>
              <w:jc w:val="right"/>
              <w:rPr>
                <w:rFonts w:ascii="宋体" w:hAnsi="宋体"/>
                <w:szCs w:val="21"/>
              </w:rPr>
            </w:pPr>
            <w:r>
              <w:rPr>
                <w:rFonts w:ascii="宋体" w:hAnsi="宋体" w:hint="eastAsia"/>
                <w:szCs w:val="21"/>
              </w:rPr>
              <w:t>年     月     日</w:t>
            </w:r>
          </w:p>
        </w:tc>
      </w:tr>
      <w:tr w:rsidR="00A153D9">
        <w:trPr>
          <w:trHeight w:val="1470"/>
        </w:trPr>
        <w:tc>
          <w:tcPr>
            <w:tcW w:w="8820" w:type="dxa"/>
            <w:gridSpan w:val="9"/>
            <w:tcBorders>
              <w:bottom w:val="single" w:sz="4" w:space="0" w:color="auto"/>
            </w:tcBorders>
            <w:vAlign w:val="center"/>
          </w:tcPr>
          <w:p w:rsidR="00A153D9" w:rsidRDefault="00A153D9">
            <w:pPr>
              <w:jc w:val="right"/>
              <w:rPr>
                <w:rFonts w:ascii="宋体" w:hAnsi="宋体"/>
                <w:szCs w:val="21"/>
              </w:rPr>
            </w:pPr>
          </w:p>
        </w:tc>
      </w:tr>
    </w:tbl>
    <w:p w:rsidR="00A153D9" w:rsidRDefault="00A153D9"/>
    <w:p w:rsidR="00A153D9" w:rsidRDefault="00A153D9">
      <w:pPr>
        <w:spacing w:line="360" w:lineRule="auto"/>
        <w:ind w:firstLineChars="200" w:firstLine="420"/>
        <w:jc w:val="left"/>
        <w:rPr>
          <w:rFonts w:ascii="宋体" w:eastAsia="宋体" w:hAnsi="宋体" w:cs="宋体"/>
          <w:szCs w:val="21"/>
        </w:rPr>
      </w:pPr>
    </w:p>
    <w:p w:rsidR="00A153D9" w:rsidRDefault="00A153D9">
      <w:pPr>
        <w:spacing w:line="360" w:lineRule="auto"/>
        <w:ind w:firstLineChars="200" w:firstLine="420"/>
        <w:jc w:val="left"/>
        <w:rPr>
          <w:rFonts w:ascii="宋体" w:eastAsia="宋体" w:hAnsi="宋体" w:cs="宋体"/>
          <w:szCs w:val="21"/>
        </w:rPr>
      </w:pPr>
    </w:p>
    <w:sectPr w:rsidR="00A153D9">
      <w:head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5254" w:rsidRDefault="001B5254">
      <w:r>
        <w:separator/>
      </w:r>
    </w:p>
  </w:endnote>
  <w:endnote w:type="continuationSeparator" w:id="0">
    <w:p w:rsidR="001B5254" w:rsidRDefault="001B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5254" w:rsidRDefault="001B5254">
      <w:r>
        <w:separator/>
      </w:r>
    </w:p>
  </w:footnote>
  <w:footnote w:type="continuationSeparator" w:id="0">
    <w:p w:rsidR="001B5254" w:rsidRDefault="001B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3D9" w:rsidRDefault="00F40D8D">
    <w:pPr>
      <w:pStyle w:val="a7"/>
      <w:pBdr>
        <w:bottom w:val="single" w:sz="4" w:space="1" w:color="auto"/>
      </w:pBdr>
    </w:pPr>
    <w:r>
      <w:rPr>
        <w:rFonts w:hint="eastAsia"/>
        <w:noProof/>
      </w:rPr>
      <w:drawing>
        <wp:anchor distT="0" distB="0" distL="114300" distR="114300" simplePos="0" relativeHeight="251659264" behindDoc="1" locked="0" layoutInCell="1" allowOverlap="1">
          <wp:simplePos x="0" y="0"/>
          <wp:positionH relativeFrom="column">
            <wp:posOffset>507365</wp:posOffset>
          </wp:positionH>
          <wp:positionV relativeFrom="paragraph">
            <wp:posOffset>2405380</wp:posOffset>
          </wp:positionV>
          <wp:extent cx="4203065" cy="4203065"/>
          <wp:effectExtent l="0" t="0" r="6985" b="6985"/>
          <wp:wrapNone/>
          <wp:docPr id="3" name="图片 3" descr="南昌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南昌水印"/>
                  <pic:cNvPicPr>
                    <a:picLocks noChangeAspect="1"/>
                  </pic:cNvPicPr>
                </pic:nvPicPr>
                <pic:blipFill>
                  <a:blip r:embed="rId1"/>
                  <a:stretch>
                    <a:fillRect/>
                  </a:stretch>
                </pic:blipFill>
                <pic:spPr>
                  <a:xfrm>
                    <a:off x="0" y="0"/>
                    <a:ext cx="4203065" cy="420306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F6F1F71"/>
    <w:rsid w:val="0010069C"/>
    <w:rsid w:val="00177E51"/>
    <w:rsid w:val="001B5254"/>
    <w:rsid w:val="003E17C6"/>
    <w:rsid w:val="004D6E2C"/>
    <w:rsid w:val="007B2F95"/>
    <w:rsid w:val="009070A4"/>
    <w:rsid w:val="00A153D9"/>
    <w:rsid w:val="00BE718C"/>
    <w:rsid w:val="00D3684E"/>
    <w:rsid w:val="00ED4BE5"/>
    <w:rsid w:val="00F40D8D"/>
    <w:rsid w:val="00FB0C73"/>
    <w:rsid w:val="06524C25"/>
    <w:rsid w:val="08800598"/>
    <w:rsid w:val="0C5318E8"/>
    <w:rsid w:val="179B0846"/>
    <w:rsid w:val="1C342B3E"/>
    <w:rsid w:val="2FE9347B"/>
    <w:rsid w:val="49E23684"/>
    <w:rsid w:val="56FA4BC9"/>
    <w:rsid w:val="68257919"/>
    <w:rsid w:val="683C59F8"/>
    <w:rsid w:val="6D5F7265"/>
    <w:rsid w:val="6F6F1F71"/>
    <w:rsid w:val="70DD34A7"/>
    <w:rsid w:val="78C31D75"/>
    <w:rsid w:val="7A4443F8"/>
    <w:rsid w:val="7BCA3E17"/>
    <w:rsid w:val="7D28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3EC80F7"/>
  <w15:docId w15:val="{9F6ACA57-3C00-4FF3-BEBA-BA3E8B05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rPr>
      <w:rFonts w:asciiTheme="minorHAnsi" w:eastAsiaTheme="minorEastAsia" w:hAnsiTheme="minorHAnsi" w:cstheme="minorBidi"/>
      <w:kern w:val="2"/>
      <w:sz w:val="18"/>
      <w:szCs w:val="18"/>
    </w:rPr>
  </w:style>
  <w:style w:type="character" w:customStyle="1" w:styleId="a6">
    <w:name w:val="页脚 字符"/>
    <w:basedOn w:val="a0"/>
    <w:link w:val="a5"/>
    <w:rPr>
      <w:rFonts w:asciiTheme="minorHAnsi" w:eastAsiaTheme="minorEastAsia" w:hAnsiTheme="minorHAnsi" w:cstheme="minorBidi"/>
      <w:kern w:val="2"/>
      <w:sz w:val="18"/>
      <w:szCs w:val="18"/>
    </w:rPr>
  </w:style>
  <w:style w:type="character" w:customStyle="1" w:styleId="a4">
    <w:name w:val="批注框文本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282</Words>
  <Characters>1609</Characters>
  <Application>Microsoft Office Word</Application>
  <DocSecurity>0</DocSecurity>
  <Lines>13</Lines>
  <Paragraphs>3</Paragraphs>
  <ScaleCrop>false</ScaleCrop>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北京-网络编辑-曹童童</dc:creator>
  <cp:lastModifiedBy> </cp:lastModifiedBy>
  <cp:revision>3</cp:revision>
  <dcterms:created xsi:type="dcterms:W3CDTF">2019-04-28T03:11:00Z</dcterms:created>
  <dcterms:modified xsi:type="dcterms:W3CDTF">2019-04-28T09:06:00Z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